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B14BAF">
      <w:pPr>
        <w:suppressAutoHyphens/>
        <w:spacing w:line="0" w:lineRule="atLeast"/>
        <w:jc w:val="center"/>
        <w:rPr>
          <w:rFonts w:hint="eastAsia" w:ascii="方正小标宋简体" w:hAnsi="宋体" w:eastAsia="方正小标宋简体" w:cs="Times New Roman"/>
          <w:sz w:val="44"/>
          <w:szCs w:val="44"/>
          <w:lang w:bidi="ar"/>
        </w:rPr>
      </w:pPr>
    </w:p>
    <w:p w14:paraId="1D30F82D">
      <w:pPr>
        <w:suppressAutoHyphens/>
        <w:spacing w:line="0" w:lineRule="atLeast"/>
        <w:jc w:val="both"/>
        <w:rPr>
          <w:rFonts w:hint="eastAsia" w:ascii="方正小标宋简体" w:hAnsi="宋体" w:eastAsia="方正小标宋简体" w:cs="Times New Roman"/>
          <w:sz w:val="44"/>
          <w:szCs w:val="44"/>
          <w:lang w:bidi="ar"/>
        </w:rPr>
      </w:pPr>
      <w:r>
        <w:rPr>
          <w:rFonts w:ascii="方正小标宋_GBK" w:hAnsi="方正小标宋_GBK" w:eastAsia="方正小标宋_GBK" w:cs="方正小标宋_GBK"/>
          <w:color w:val="231F20"/>
          <w:spacing w:val="-3"/>
          <w:sz w:val="36"/>
          <w:szCs w:val="36"/>
        </w:rPr>
        <w:t>实例</w:t>
      </w:r>
      <w:bookmarkStart w:id="0" w:name="_GoBack"/>
      <w:bookmarkEnd w:id="0"/>
    </w:p>
    <w:p w14:paraId="6B21C249">
      <w:pPr>
        <w:suppressAutoHyphens/>
        <w:spacing w:line="0" w:lineRule="atLeast"/>
        <w:jc w:val="center"/>
        <w:rPr>
          <w:rFonts w:hint="eastAsia" w:ascii="方正小标宋简体" w:hAnsi="宋体" w:eastAsia="方正小标宋简体" w:cs="Times New Roman"/>
          <w:sz w:val="44"/>
          <w:szCs w:val="44"/>
          <w:lang w:bidi="ar"/>
        </w:rPr>
      </w:pPr>
    </w:p>
    <w:p w14:paraId="26A973ED">
      <w:pPr>
        <w:suppressAutoHyphens/>
        <w:spacing w:line="0" w:lineRule="atLeast"/>
        <w:jc w:val="center"/>
        <w:rPr>
          <w:rFonts w:ascii="方正小标宋简体" w:hAnsi="宋体" w:eastAsia="方正小标宋简体" w:cs="Times New Roman"/>
          <w:sz w:val="44"/>
          <w:szCs w:val="44"/>
        </w:rPr>
      </w:pPr>
      <w:r>
        <w:rPr>
          <w:rFonts w:hint="eastAsia" w:ascii="方正小标宋简体" w:hAnsi="宋体" w:eastAsia="方正小标宋简体" w:cs="Times New Roman"/>
          <w:sz w:val="44"/>
          <w:szCs w:val="44"/>
          <w:lang w:bidi="ar"/>
        </w:rPr>
        <w:t>民事起诉状</w:t>
      </w:r>
    </w:p>
    <w:p w14:paraId="255346B7">
      <w:pPr>
        <w:suppressAutoHyphens/>
        <w:spacing w:line="0" w:lineRule="atLeast"/>
        <w:jc w:val="center"/>
        <w:rPr>
          <w:rFonts w:ascii="宋体" w:hAnsi="宋体" w:eastAsia="宋体" w:cs="宋体"/>
          <w:b/>
          <w:bCs/>
          <w:sz w:val="36"/>
          <w:szCs w:val="36"/>
        </w:rPr>
      </w:pPr>
      <w:r>
        <w:rPr>
          <w:rFonts w:hint="eastAsia" w:ascii="方正小标宋简体" w:hAnsi="宋体" w:eastAsia="方正小标宋简体" w:cs="Times New Roman"/>
          <w:sz w:val="36"/>
          <w:szCs w:val="36"/>
          <w:lang w:bidi="ar"/>
        </w:rPr>
        <w:t>（责任保险合同纠纷）</w:t>
      </w:r>
    </w:p>
    <w:tbl>
      <w:tblPr>
        <w:tblStyle w:val="7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99"/>
        <w:gridCol w:w="8559"/>
      </w:tblGrid>
      <w:tr w14:paraId="63FC24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8" w:type="dxa"/>
            <w:gridSpan w:val="2"/>
          </w:tcPr>
          <w:p w14:paraId="2E882BCB">
            <w:pPr>
              <w:spacing w:line="276" w:lineRule="auto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说明：</w:t>
            </w:r>
          </w:p>
          <w:p w14:paraId="5613BE17">
            <w:pPr>
              <w:spacing w:line="276" w:lineRule="auto"/>
              <w:ind w:firstLine="480" w:firstLineChars="20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为了方便您参加诉讼，保护您的合法权利，请填写本表。</w:t>
            </w:r>
          </w:p>
          <w:p w14:paraId="298316E1">
            <w:pPr>
              <w:spacing w:line="276" w:lineRule="auto"/>
              <w:ind w:firstLine="480" w:firstLineChars="20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1.起诉时需向人民法院提交证明您身份的材料，如身份证复印件、营业执照复印件等。</w:t>
            </w:r>
          </w:p>
          <w:p w14:paraId="3F39AE91">
            <w:pPr>
              <w:spacing w:line="276" w:lineRule="auto"/>
              <w:ind w:firstLine="480" w:firstLineChars="20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2.本表所列内容是您提起诉讼以及人民法院查明案件事实所需，请务必如实填写。</w:t>
            </w:r>
          </w:p>
          <w:p w14:paraId="6A4417B1">
            <w:pPr>
              <w:spacing w:line="276" w:lineRule="auto"/>
              <w:ind w:firstLine="480" w:firstLineChars="20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3.本表有些内容可能与您的案件无关，您认为与案件无关的项目可以填“无”或不填；对于本表中勾选项可以在对应项打“√”；您认为另有重要内容需要列明的，可以另附页填写。</w:t>
            </w:r>
          </w:p>
          <w:p w14:paraId="2A662B7A">
            <w:pPr>
              <w:spacing w:line="276" w:lineRule="auto"/>
              <w:ind w:firstLine="480" w:firstLineChars="20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.本表word电子版填写时，相关栏目可复制粘贴或扩容，但不得改变要素内容、格式设置。例如，多原告、多被告或多委托诉讼代理人等情况，可根据实际情况复制粘贴；需填写文字较多时，可根据实际对栏目进行扩容等。</w:t>
            </w:r>
          </w:p>
          <w:p w14:paraId="260F9A08">
            <w:pPr>
              <w:spacing w:line="276" w:lineRule="auto"/>
              <w:ind w:firstLine="480" w:firstLineChars="20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★特别提示★</w:t>
            </w:r>
          </w:p>
          <w:p w14:paraId="3C01288A">
            <w:pPr>
              <w:spacing w:line="276" w:lineRule="auto"/>
              <w:ind w:firstLine="480" w:firstLineChars="20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诉讼参加人应遵守诚信原则如实认真填写表格。</w:t>
            </w:r>
          </w:p>
          <w:p w14:paraId="24DF4E71">
            <w:pPr>
              <w:spacing w:line="276" w:lineRule="auto"/>
              <w:ind w:firstLine="480" w:firstLineChars="200"/>
              <w:jc w:val="lef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如果诉讼参加人违反有关规定，虚假诉讼、恶意诉讼、滥用诉权，人民法院将视违法情形依法追究责任。</w:t>
            </w:r>
          </w:p>
        </w:tc>
      </w:tr>
      <w:tr w14:paraId="7DDB9F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8" w:type="dxa"/>
            <w:gridSpan w:val="2"/>
          </w:tcPr>
          <w:p w14:paraId="2824A867">
            <w:pPr>
              <w:suppressAutoHyphens/>
              <w:spacing w:line="276" w:lineRule="auto"/>
              <w:jc w:val="center"/>
              <w:rPr>
                <w:rFonts w:ascii="宋体" w:hAnsi="宋体" w:eastAsia="宋体" w:cs="宋体"/>
                <w:b/>
                <w:bCs/>
                <w:sz w:val="42"/>
                <w:szCs w:val="42"/>
              </w:rPr>
            </w:pPr>
            <w:r>
              <w:rPr>
                <w:rFonts w:hint="eastAsia" w:ascii="方正小标宋简体" w:hAnsi="宋体" w:eastAsia="方正小标宋简体" w:cs="Times New Roman"/>
                <w:sz w:val="30"/>
                <w:szCs w:val="30"/>
                <w:lang w:bidi="ar"/>
              </w:rPr>
              <w:t>当事人信息</w:t>
            </w:r>
          </w:p>
        </w:tc>
      </w:tr>
      <w:tr w14:paraId="397A9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9" w:type="dxa"/>
          </w:tcPr>
          <w:p w14:paraId="5EBD51B8">
            <w:pPr>
              <w:spacing w:line="276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原告（自然人）</w:t>
            </w:r>
          </w:p>
        </w:tc>
        <w:tc>
          <w:tcPr>
            <w:tcW w:w="8559" w:type="dxa"/>
          </w:tcPr>
          <w:p w14:paraId="6B6F98C4">
            <w:pPr>
              <w:spacing w:line="276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姓名：</w:t>
            </w:r>
          </w:p>
          <w:p w14:paraId="33447983">
            <w:pPr>
              <w:spacing w:line="276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性别：男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  <w:p w14:paraId="64F6560D">
            <w:pPr>
              <w:spacing w:line="276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出生日期：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年  月  日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民族：</w:t>
            </w:r>
          </w:p>
          <w:p w14:paraId="59502B27">
            <w:pPr>
              <w:spacing w:line="276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工作单位：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职务：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联系电话：</w:t>
            </w:r>
          </w:p>
          <w:p w14:paraId="73946FBA">
            <w:pPr>
              <w:spacing w:line="276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住所地（户籍所在地）：</w:t>
            </w:r>
          </w:p>
          <w:p w14:paraId="208F1661">
            <w:pPr>
              <w:spacing w:line="276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经常居住地：</w:t>
            </w:r>
          </w:p>
          <w:p w14:paraId="2C5A389E">
            <w:pPr>
              <w:spacing w:line="276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证件类型：</w:t>
            </w:r>
          </w:p>
          <w:p w14:paraId="52F5302F">
            <w:pPr>
              <w:spacing w:line="276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证件号码：</w:t>
            </w:r>
          </w:p>
        </w:tc>
      </w:tr>
      <w:tr w14:paraId="5CFF75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9" w:type="dxa"/>
          </w:tcPr>
          <w:p w14:paraId="1000F542">
            <w:pPr>
              <w:spacing w:line="276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原告（法人、非法人组织）</w:t>
            </w:r>
          </w:p>
        </w:tc>
        <w:tc>
          <w:tcPr>
            <w:tcW w:w="8559" w:type="dxa"/>
          </w:tcPr>
          <w:p w14:paraId="0CA78F79">
            <w:pPr>
              <w:spacing w:line="276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名称：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××公司</w:t>
            </w:r>
          </w:p>
          <w:p w14:paraId="1337D5A0">
            <w:pPr>
              <w:spacing w:line="276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住所地（主要办事机构所在地）：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××省××市××区××路</w:t>
            </w:r>
          </w:p>
          <w:p w14:paraId="600B053C">
            <w:pPr>
              <w:spacing w:line="276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注册地/登记地：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××省××市××区××路</w:t>
            </w:r>
          </w:p>
          <w:p w14:paraId="45DEA278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法定代表人/主要负责人：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孙××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 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职务：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总经理</w:t>
            </w:r>
          </w:p>
          <w:p w14:paraId="76CF0174">
            <w:pPr>
              <w:spacing w:line="276" w:lineRule="auto"/>
              <w:jc w:val="left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×××××××××××</w:t>
            </w:r>
          </w:p>
          <w:p w14:paraId="7E77AB42">
            <w:pPr>
              <w:spacing w:line="276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统一社会信用代码：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××××××××××××××××××</w:t>
            </w:r>
          </w:p>
          <w:p w14:paraId="4FF20760">
            <w:pPr>
              <w:spacing w:line="276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类型：有限责任公司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股份有限公司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上市公司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  <w:p w14:paraId="1311C638">
            <w:pPr>
              <w:spacing w:line="276" w:lineRule="auto"/>
              <w:ind w:firstLine="720" w:firstLineChars="30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其他企业法人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事业单位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社会团体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基金会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  <w:p w14:paraId="2BEE0BBE">
            <w:pPr>
              <w:spacing w:line="276" w:lineRule="auto"/>
              <w:ind w:firstLine="720" w:firstLineChars="30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社会服务机构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机关法人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农村集体经济组织法人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  <w:p w14:paraId="664530BE">
            <w:pPr>
              <w:spacing w:line="276" w:lineRule="auto"/>
              <w:ind w:firstLine="720" w:firstLineChars="30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城镇农村的合作经济组织法人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基层群众性自治组织法人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  <w:p w14:paraId="076BD61F">
            <w:pPr>
              <w:spacing w:line="276" w:lineRule="auto"/>
              <w:ind w:firstLine="720" w:firstLineChars="30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个人独资企业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合伙企业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不具有法人资格的专业服务机构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  <w:p w14:paraId="45C481B3">
            <w:pPr>
              <w:spacing w:line="276" w:lineRule="auto"/>
              <w:ind w:left="600" w:hanging="720" w:hangingChars="30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所有制性质：国有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（控股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/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参股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)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民营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其他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ascii="宋体" w:hAnsi="宋体" w:eastAsia="宋体" w:cs="宋体"/>
                <w:sz w:val="24"/>
                <w:szCs w:val="24"/>
              </w:rPr>
              <w:t>__________</w:t>
            </w:r>
          </w:p>
        </w:tc>
      </w:tr>
      <w:tr w14:paraId="2F8270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9" w:type="dxa"/>
          </w:tcPr>
          <w:p w14:paraId="09809EBF">
            <w:pPr>
              <w:spacing w:line="276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委托诉讼代理人</w:t>
            </w:r>
          </w:p>
        </w:tc>
        <w:tc>
          <w:tcPr>
            <w:tcW w:w="8559" w:type="dxa"/>
          </w:tcPr>
          <w:p w14:paraId="2621746D">
            <w:pPr>
              <w:spacing w:line="276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  <w:p w14:paraId="1FE7162E">
            <w:pPr>
              <w:spacing w:line="276" w:lineRule="auto"/>
              <w:ind w:firstLine="36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姓名：</w:t>
            </w:r>
          </w:p>
          <w:p w14:paraId="1DEBEECE">
            <w:pPr>
              <w:spacing w:line="276" w:lineRule="auto"/>
              <w:ind w:firstLine="36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单位：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职务：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联系电话：</w:t>
            </w:r>
          </w:p>
          <w:p w14:paraId="0A936EDE">
            <w:pPr>
              <w:spacing w:line="276" w:lineRule="auto"/>
              <w:ind w:firstLine="36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代理权限：一般授权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特别授权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z w:val="24"/>
                <w:szCs w:val="24"/>
              </w:rPr>
              <w:t>_______________</w:t>
            </w:r>
          </w:p>
          <w:p w14:paraId="29051BDE">
            <w:pPr>
              <w:spacing w:line="276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52"/>
            </w:r>
          </w:p>
        </w:tc>
      </w:tr>
      <w:tr w14:paraId="3D17B3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9" w:type="dxa"/>
          </w:tcPr>
          <w:p w14:paraId="36A3789D">
            <w:pPr>
              <w:spacing w:line="276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被告（自然人）</w:t>
            </w:r>
          </w:p>
        </w:tc>
        <w:tc>
          <w:tcPr>
            <w:tcW w:w="8559" w:type="dxa"/>
          </w:tcPr>
          <w:p w14:paraId="26079C81">
            <w:pPr>
              <w:spacing w:line="276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姓名：</w:t>
            </w:r>
          </w:p>
          <w:p w14:paraId="0D0BD9BB">
            <w:pPr>
              <w:spacing w:line="276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性别：男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  <w:p w14:paraId="1AAC9EBF">
            <w:pPr>
              <w:spacing w:line="276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出生日期：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年  月  日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民族：</w:t>
            </w:r>
          </w:p>
          <w:p w14:paraId="6B52C79F">
            <w:pPr>
              <w:spacing w:line="276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工作单位：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职务：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联系电话：</w:t>
            </w:r>
          </w:p>
          <w:p w14:paraId="61C10E7A">
            <w:pPr>
              <w:spacing w:line="276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住所地（户籍所在地）：</w:t>
            </w:r>
          </w:p>
          <w:p w14:paraId="465557EE">
            <w:pPr>
              <w:spacing w:line="276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经常居住地：</w:t>
            </w:r>
          </w:p>
          <w:p w14:paraId="531B17BB">
            <w:pPr>
              <w:spacing w:line="276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证件类型：</w:t>
            </w:r>
          </w:p>
          <w:p w14:paraId="7F93264E">
            <w:pPr>
              <w:spacing w:line="276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证件号码：</w:t>
            </w:r>
          </w:p>
        </w:tc>
      </w:tr>
      <w:tr w14:paraId="4E2EA5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9" w:type="dxa"/>
          </w:tcPr>
          <w:p w14:paraId="2C6527E7">
            <w:pPr>
              <w:spacing w:line="276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被告（法人、非法人组织）</w:t>
            </w:r>
          </w:p>
        </w:tc>
        <w:tc>
          <w:tcPr>
            <w:tcW w:w="8559" w:type="dxa"/>
          </w:tcPr>
          <w:p w14:paraId="7F1A092B">
            <w:pPr>
              <w:spacing w:line="276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名称：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××保险股份有限公司</w:t>
            </w:r>
          </w:p>
          <w:p w14:paraId="24DEA79D">
            <w:pPr>
              <w:spacing w:line="276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住所地（主要办事机构所在地）：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××省××市××区××路</w:t>
            </w:r>
          </w:p>
          <w:p w14:paraId="0CD10895">
            <w:pPr>
              <w:spacing w:line="276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注册地/登记地：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××省××市××区××路</w:t>
            </w:r>
          </w:p>
          <w:p w14:paraId="4A42E7BD">
            <w:pPr>
              <w:spacing w:line="276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法定代表人/主要负责人：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徐××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职务：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总经理</w:t>
            </w:r>
          </w:p>
          <w:p w14:paraId="03C10C90">
            <w:pPr>
              <w:spacing w:line="276" w:lineRule="auto"/>
              <w:jc w:val="left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×××××××××××</w:t>
            </w:r>
          </w:p>
          <w:p w14:paraId="200BAE0E">
            <w:pPr>
              <w:spacing w:line="276" w:lineRule="auto"/>
              <w:jc w:val="left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统一社会信用代码：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××××××××××××××××××</w:t>
            </w:r>
          </w:p>
          <w:p w14:paraId="7B211C55">
            <w:pPr>
              <w:spacing w:line="276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类型：有限责任公司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股份有限公司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上市公司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  <w:p w14:paraId="4048F37F">
            <w:pPr>
              <w:spacing w:line="276" w:lineRule="auto"/>
              <w:ind w:firstLine="720" w:firstLineChars="30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其他企业法人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事业单位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社会团体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基金会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  <w:p w14:paraId="49B22A79">
            <w:pPr>
              <w:spacing w:line="276" w:lineRule="auto"/>
              <w:ind w:firstLine="720" w:firstLineChars="30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社会服务机构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机关法人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农村集体经济组织法人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  <w:p w14:paraId="53144DE8">
            <w:pPr>
              <w:spacing w:line="276" w:lineRule="auto"/>
              <w:ind w:firstLine="720" w:firstLineChars="30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城镇农村的合作经济组织法人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基层群众性自治组织法人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  <w:p w14:paraId="4CFD90FA">
            <w:pPr>
              <w:spacing w:line="276" w:lineRule="auto"/>
              <w:ind w:firstLine="720" w:firstLineChars="30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个人独资企业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合伙企业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不具有法人资格的专业服务机构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  <w:p w14:paraId="41D4AD09">
            <w:pPr>
              <w:spacing w:line="276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所有制性质：国有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（控股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/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参股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)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民营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其他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ascii="宋体" w:hAnsi="宋体" w:eastAsia="宋体" w:cs="宋体"/>
                <w:sz w:val="24"/>
                <w:szCs w:val="24"/>
              </w:rPr>
              <w:t>__________</w:t>
            </w:r>
          </w:p>
        </w:tc>
      </w:tr>
      <w:tr w14:paraId="5AE3A5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9" w:type="dxa"/>
          </w:tcPr>
          <w:p w14:paraId="0D937B42">
            <w:pPr>
              <w:spacing w:line="276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第三人（自然人）</w:t>
            </w:r>
          </w:p>
        </w:tc>
        <w:tc>
          <w:tcPr>
            <w:tcW w:w="8559" w:type="dxa"/>
          </w:tcPr>
          <w:p w14:paraId="6C6D15D6">
            <w:pPr>
              <w:spacing w:line="276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姓名：</w:t>
            </w:r>
          </w:p>
          <w:p w14:paraId="1DA10B24">
            <w:pPr>
              <w:spacing w:line="276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性别：男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  <w:p w14:paraId="2E9D9332">
            <w:pPr>
              <w:spacing w:line="276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出生日期：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民族：</w:t>
            </w:r>
          </w:p>
          <w:p w14:paraId="082A6751">
            <w:pPr>
              <w:spacing w:line="276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工作单位：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职务：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联系电话：</w:t>
            </w:r>
          </w:p>
          <w:p w14:paraId="5799AF2E">
            <w:pPr>
              <w:spacing w:line="276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住所地（户籍所在地）：</w:t>
            </w:r>
          </w:p>
          <w:p w14:paraId="79307181">
            <w:pPr>
              <w:spacing w:line="276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经常居住地：</w:t>
            </w:r>
          </w:p>
          <w:p w14:paraId="638E811B">
            <w:pPr>
              <w:spacing w:line="276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证件类型：</w:t>
            </w:r>
          </w:p>
          <w:p w14:paraId="5ECB8495">
            <w:pPr>
              <w:spacing w:line="276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证件号码：</w:t>
            </w:r>
          </w:p>
        </w:tc>
      </w:tr>
      <w:tr w14:paraId="3629B7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9" w:type="dxa"/>
          </w:tcPr>
          <w:p w14:paraId="3BA3C983">
            <w:pPr>
              <w:spacing w:line="276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第三人（法人、非法人组织）</w:t>
            </w:r>
          </w:p>
        </w:tc>
        <w:tc>
          <w:tcPr>
            <w:tcW w:w="8559" w:type="dxa"/>
          </w:tcPr>
          <w:p w14:paraId="18634421">
            <w:pPr>
              <w:spacing w:line="276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名称：</w:t>
            </w:r>
          </w:p>
          <w:p w14:paraId="33396C6C">
            <w:pPr>
              <w:spacing w:line="276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住所地（主要办事机构所在地）：</w:t>
            </w:r>
          </w:p>
          <w:p w14:paraId="3D013B2F">
            <w:pPr>
              <w:spacing w:line="276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注册地/登记地：</w:t>
            </w:r>
          </w:p>
          <w:p w14:paraId="37B1363A">
            <w:pPr>
              <w:spacing w:line="276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法定代表人/主要负责人：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职务：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联系电话：</w:t>
            </w:r>
          </w:p>
          <w:p w14:paraId="247A1248">
            <w:pPr>
              <w:spacing w:line="276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统一社会信用代码：</w:t>
            </w:r>
          </w:p>
          <w:p w14:paraId="7A1C2B5F">
            <w:pPr>
              <w:spacing w:line="276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类型：有限责任公司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股份有限公司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上市公司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  <w:p w14:paraId="25B8C5D6">
            <w:pPr>
              <w:spacing w:line="276" w:lineRule="auto"/>
              <w:ind w:firstLine="720" w:firstLineChars="30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其他企业法人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事业单位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社会团体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基金会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  <w:p w14:paraId="3C8A72FE">
            <w:pPr>
              <w:spacing w:line="276" w:lineRule="auto"/>
              <w:ind w:firstLine="720" w:firstLineChars="30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社会服务机构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机关法人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农村集体经济组织法人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  <w:p w14:paraId="266A425B">
            <w:pPr>
              <w:spacing w:line="276" w:lineRule="auto"/>
              <w:ind w:firstLine="720" w:firstLineChars="30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城镇农村的合作经济组织法人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基层群众性自治组织法人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  <w:p w14:paraId="55806CDB">
            <w:pPr>
              <w:spacing w:line="276" w:lineRule="auto"/>
              <w:ind w:firstLine="720" w:firstLineChars="30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个人独资企业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合伙企业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不具有法人资格的专业服务机构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  <w:p w14:paraId="1C724BCA">
            <w:pPr>
              <w:spacing w:line="276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所有制性质：国有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（控股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/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参股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)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民营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其他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ascii="宋体" w:hAnsi="宋体" w:eastAsia="宋体" w:cs="宋体"/>
                <w:sz w:val="24"/>
                <w:szCs w:val="24"/>
              </w:rPr>
              <w:t>__________</w:t>
            </w:r>
          </w:p>
        </w:tc>
      </w:tr>
      <w:tr w14:paraId="55A210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8" w:type="dxa"/>
            <w:gridSpan w:val="2"/>
          </w:tcPr>
          <w:p w14:paraId="1D1998CF">
            <w:pPr>
              <w:suppressAutoHyphens/>
              <w:spacing w:line="276" w:lineRule="auto"/>
              <w:jc w:val="center"/>
              <w:rPr>
                <w:rFonts w:ascii="方正小标宋简体" w:hAnsi="宋体" w:eastAsia="方正小标宋简体" w:cs="Times New Roman"/>
                <w:sz w:val="30"/>
                <w:szCs w:val="30"/>
                <w:lang w:bidi="ar"/>
              </w:rPr>
            </w:pPr>
            <w:r>
              <w:rPr>
                <w:rFonts w:hint="eastAsia" w:ascii="方正小标宋简体" w:hAnsi="宋体" w:eastAsia="方正小标宋简体" w:cs="Times New Roman"/>
                <w:sz w:val="30"/>
                <w:szCs w:val="30"/>
                <w:lang w:bidi="ar"/>
              </w:rPr>
              <w:t>诉讼请求</w:t>
            </w:r>
          </w:p>
        </w:tc>
      </w:tr>
      <w:tr w14:paraId="245F08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8" w:type="dxa"/>
            <w:gridSpan w:val="2"/>
          </w:tcPr>
          <w:p w14:paraId="01A055C1">
            <w:pPr>
              <w:spacing w:line="276" w:lineRule="auto"/>
              <w:jc w:val="left"/>
              <w:rPr>
                <w:rFonts w:hint="eastAsia" w:ascii="楷体" w:hAnsi="楷体" w:eastAsia="楷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sz w:val="24"/>
                <w:szCs w:val="24"/>
              </w:rPr>
              <w:t>（可完整表述诉讼请求；为方便、准确梳理要点，相关内容请在下方要素式表格中填写）</w:t>
            </w:r>
          </w:p>
          <w:p w14:paraId="71D85E82">
            <w:pPr>
              <w:spacing w:line="276" w:lineRule="auto"/>
              <w:jc w:val="left"/>
              <w:rPr>
                <w:rFonts w:hint="eastAsia" w:ascii="楷体" w:hAnsi="楷体" w:eastAsia="楷体" w:cs="宋体"/>
                <w:sz w:val="24"/>
                <w:szCs w:val="24"/>
              </w:rPr>
            </w:pPr>
          </w:p>
          <w:p w14:paraId="45405085">
            <w:pPr>
              <w:spacing w:line="276" w:lineRule="auto"/>
              <w:jc w:val="left"/>
              <w:rPr>
                <w:rFonts w:hint="eastAsia" w:ascii="楷体" w:hAnsi="楷体" w:eastAsia="楷体" w:cs="宋体"/>
                <w:sz w:val="24"/>
                <w:szCs w:val="24"/>
              </w:rPr>
            </w:pPr>
          </w:p>
        </w:tc>
      </w:tr>
      <w:tr w14:paraId="677DF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9" w:type="dxa"/>
          </w:tcPr>
          <w:p w14:paraId="3A238B7E">
            <w:pPr>
              <w:spacing w:line="276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1.理赔款</w:t>
            </w:r>
          </w:p>
        </w:tc>
        <w:tc>
          <w:tcPr>
            <w:tcW w:w="8559" w:type="dxa"/>
          </w:tcPr>
          <w:p w14:paraId="3850CB75">
            <w:pPr>
              <w:spacing w:line="276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支付理赔款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 xml:space="preserve"> 97,090.92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元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（人民币，下同：如外币需特别注明）</w:t>
            </w:r>
          </w:p>
          <w:p w14:paraId="4C7722A9">
            <w:pPr>
              <w:spacing w:line="276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费用明细：</w:t>
            </w:r>
          </w:p>
          <w:p w14:paraId="203EFEA2">
            <w:pPr>
              <w:spacing w:line="276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（1）因事故导致的人身损害赔偿项目，包括：</w:t>
            </w:r>
          </w:p>
          <w:p w14:paraId="56E27762">
            <w:pPr>
              <w:spacing w:line="276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医疗费 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元</w:t>
            </w:r>
          </w:p>
          <w:p w14:paraId="51B099C5">
            <w:pPr>
              <w:spacing w:line="276" w:lineRule="auto"/>
              <w:ind w:left="720" w:hanging="720" w:hangingChars="30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年 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月 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日至 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年 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月 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日期间在医院住院（门诊）治疗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累计发生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医疗费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元</w:t>
            </w:r>
          </w:p>
          <w:p w14:paraId="3226AE90">
            <w:pPr>
              <w:spacing w:line="276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医疗费发票、医疗费清单、病例资料：有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  <w:p w14:paraId="09FC2C6A">
            <w:pPr>
              <w:spacing w:line="276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护理费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元</w:t>
            </w:r>
          </w:p>
          <w:p w14:paraId="728F5BA3">
            <w:pPr>
              <w:spacing w:line="276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住院护理 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天支付护理费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元（或护理人员发生误工费 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元），或遵医嘱短期护理发生护理费 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元</w:t>
            </w:r>
          </w:p>
          <w:p w14:paraId="646B7E30">
            <w:pPr>
              <w:spacing w:line="276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住院证明、医嘱等：有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  <w:p w14:paraId="4E7285E3">
            <w:pPr>
              <w:spacing w:line="276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营养费 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元</w:t>
            </w:r>
          </w:p>
          <w:p w14:paraId="0D4BD607">
            <w:pPr>
              <w:spacing w:line="276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病例资料：有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  <w:p w14:paraId="5011F016">
            <w:pPr>
              <w:spacing w:line="276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住院伙食补助费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元</w:t>
            </w:r>
          </w:p>
          <w:p w14:paraId="11D20710">
            <w:pPr>
              <w:spacing w:line="276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病例资料：有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  <w:p w14:paraId="7BA2E2DF">
            <w:pPr>
              <w:spacing w:line="276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误工费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元</w:t>
            </w:r>
          </w:p>
          <w:p w14:paraId="644C89B6">
            <w:pPr>
              <w:spacing w:line="276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从事 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工作，收入状况 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，误工时间自 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年 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月 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日计至 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年 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月 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日，共计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天，误工费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元</w:t>
            </w:r>
          </w:p>
          <w:p w14:paraId="7A340BC9">
            <w:pPr>
              <w:spacing w:line="276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交通费 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元</w:t>
            </w:r>
          </w:p>
          <w:p w14:paraId="0688B99D">
            <w:pPr>
              <w:spacing w:line="276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交通费凭证：有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  <w:p w14:paraId="23308507">
            <w:pPr>
              <w:spacing w:line="276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伤残鉴定费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元</w:t>
            </w:r>
          </w:p>
          <w:p w14:paraId="4815B0B6">
            <w:pPr>
              <w:spacing w:line="276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经鉴定，构成伤残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级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，鉴定费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元</w:t>
            </w:r>
          </w:p>
          <w:p w14:paraId="07B2B635">
            <w:pPr>
              <w:spacing w:line="276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残疾辅助器具费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元</w:t>
            </w:r>
          </w:p>
          <w:p w14:paraId="72DE9A8E">
            <w:pPr>
              <w:spacing w:line="276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其他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元</w:t>
            </w:r>
          </w:p>
          <w:p w14:paraId="31B790AF">
            <w:pPr>
              <w:spacing w:line="276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（2）因事故导致的非人身相关的财产损失，包括：</w:t>
            </w:r>
          </w:p>
        </w:tc>
      </w:tr>
      <w:tr w14:paraId="12331C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9" w:type="dxa"/>
          </w:tcPr>
          <w:p w14:paraId="4B76D4DF">
            <w:pPr>
              <w:spacing w:line="276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2.是否主张实现债权的费用</w:t>
            </w:r>
          </w:p>
        </w:tc>
        <w:tc>
          <w:tcPr>
            <w:tcW w:w="8559" w:type="dxa"/>
          </w:tcPr>
          <w:p w14:paraId="5458766D">
            <w:pPr>
              <w:spacing w:line="276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是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费用明细：</w:t>
            </w:r>
          </w:p>
          <w:p w14:paraId="20CA8965">
            <w:pPr>
              <w:spacing w:line="276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否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52"/>
            </w:r>
          </w:p>
        </w:tc>
      </w:tr>
      <w:tr w14:paraId="73D07E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9" w:type="dxa"/>
          </w:tcPr>
          <w:p w14:paraId="0F41C332">
            <w:pPr>
              <w:spacing w:line="276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3.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是否主张诉讼费用</w:t>
            </w:r>
          </w:p>
        </w:tc>
        <w:tc>
          <w:tcPr>
            <w:tcW w:w="8559" w:type="dxa"/>
          </w:tcPr>
          <w:p w14:paraId="61F79CC5">
            <w:pPr>
              <w:spacing w:line="276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是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52"/>
            </w:r>
          </w:p>
          <w:p w14:paraId="68E9FE5F">
            <w:pPr>
              <w:spacing w:line="276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否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</w:tc>
      </w:tr>
      <w:tr w14:paraId="770C1E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9" w:type="dxa"/>
          </w:tcPr>
          <w:p w14:paraId="1FCBD070">
            <w:pPr>
              <w:spacing w:line="276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4.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其他请求</w:t>
            </w:r>
          </w:p>
        </w:tc>
        <w:tc>
          <w:tcPr>
            <w:tcW w:w="8559" w:type="dxa"/>
          </w:tcPr>
          <w:p w14:paraId="69081B4C">
            <w:pPr>
              <w:spacing w:line="276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4F6ACA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9" w:type="dxa"/>
          </w:tcPr>
          <w:p w14:paraId="063F348B">
            <w:pPr>
              <w:spacing w:line="276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5.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标的总额</w:t>
            </w:r>
          </w:p>
        </w:tc>
        <w:tc>
          <w:tcPr>
            <w:tcW w:w="8559" w:type="dxa"/>
          </w:tcPr>
          <w:p w14:paraId="41CF793C">
            <w:pPr>
              <w:spacing w:line="276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97,090.92 元</w:t>
            </w:r>
          </w:p>
        </w:tc>
      </w:tr>
      <w:tr w14:paraId="021C80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8" w:type="dxa"/>
            <w:gridSpan w:val="2"/>
          </w:tcPr>
          <w:p w14:paraId="7B60A30B">
            <w:pPr>
              <w:suppressAutoHyphens/>
              <w:spacing w:line="276" w:lineRule="auto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方正小标宋简体" w:hAnsi="宋体" w:eastAsia="方正小标宋简体" w:cs="Times New Roman"/>
                <w:sz w:val="30"/>
                <w:szCs w:val="30"/>
                <w:lang w:bidi="ar"/>
              </w:rPr>
              <w:t>约定管辖和诉前保全</w:t>
            </w:r>
          </w:p>
        </w:tc>
      </w:tr>
      <w:tr w14:paraId="5BE565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9" w:type="dxa"/>
          </w:tcPr>
          <w:p w14:paraId="6C44A310">
            <w:pPr>
              <w:spacing w:line="276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1.有无仲裁、法院管辖约定</w:t>
            </w:r>
          </w:p>
        </w:tc>
        <w:tc>
          <w:tcPr>
            <w:tcW w:w="8559" w:type="dxa"/>
          </w:tcPr>
          <w:p w14:paraId="4FC4EB28">
            <w:pPr>
              <w:spacing w:line="276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合同条款及内容：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第12条，发生纠纷诉至人民法院解决。</w:t>
            </w:r>
          </w:p>
          <w:p w14:paraId="721C9362">
            <w:pPr>
              <w:spacing w:line="276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</w:tc>
      </w:tr>
      <w:tr w14:paraId="152DE6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9" w:type="dxa"/>
          </w:tcPr>
          <w:p w14:paraId="48A8617D">
            <w:pPr>
              <w:spacing w:line="276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2.是否已经诉前保全</w:t>
            </w:r>
          </w:p>
        </w:tc>
        <w:tc>
          <w:tcPr>
            <w:tcW w:w="8559" w:type="dxa"/>
          </w:tcPr>
          <w:p w14:paraId="06F03D77">
            <w:pPr>
              <w:spacing w:line="276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是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保全法院：        保全时间：</w:t>
            </w:r>
          </w:p>
          <w:p w14:paraId="4DFCF363">
            <w:pPr>
              <w:spacing w:line="276" w:lineRule="auto"/>
              <w:ind w:firstLine="960" w:firstLineChars="40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保全案号：</w:t>
            </w:r>
          </w:p>
          <w:p w14:paraId="0D023BD4">
            <w:pPr>
              <w:spacing w:line="276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否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52"/>
            </w:r>
          </w:p>
          <w:p w14:paraId="4405114B">
            <w:pPr>
              <w:spacing w:line="276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（如申请诉讼保全，请另行提交诉讼保全申请及相关材料）</w:t>
            </w:r>
          </w:p>
        </w:tc>
      </w:tr>
      <w:tr w14:paraId="606350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8" w:type="dxa"/>
            <w:gridSpan w:val="2"/>
          </w:tcPr>
          <w:p w14:paraId="519B1D03">
            <w:pPr>
              <w:suppressAutoHyphens/>
              <w:spacing w:line="276" w:lineRule="auto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方正小标宋简体" w:hAnsi="宋体" w:eastAsia="方正小标宋简体" w:cs="Times New Roman"/>
                <w:sz w:val="30"/>
                <w:szCs w:val="30"/>
                <w:lang w:bidi="ar"/>
              </w:rPr>
              <w:t>事实与理由</w:t>
            </w:r>
          </w:p>
        </w:tc>
      </w:tr>
      <w:tr w14:paraId="0EBEEB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8" w:type="dxa"/>
            <w:gridSpan w:val="2"/>
          </w:tcPr>
          <w:p w14:paraId="2EE55EF8">
            <w:pPr>
              <w:spacing w:line="276" w:lineRule="auto"/>
              <w:jc w:val="left"/>
              <w:rPr>
                <w:rFonts w:hint="eastAsia" w:ascii="楷体" w:hAnsi="楷体" w:eastAsia="楷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sz w:val="24"/>
                <w:szCs w:val="24"/>
                <w:lang w:val="en-US" w:eastAsia="zh-CN"/>
              </w:rPr>
              <w:t>原告雇佣李××提供配送劳务事宜。2021年8月15日9时41分许，李××在工作期间砸伤案外人孙××腿部，致其受伤。经法院主持调解，原告向李××支付其向孙××垫付的部分赔偿款共计 80，557 元。原告为雇员李××向被告投保雇主责任险，投保人、被保险人均为原告。被告向原告出具《拒赔通知书》，载明：经核实不属于保险责任赔偿范围，因此其不能给予赔付。</w:t>
            </w:r>
          </w:p>
          <w:p w14:paraId="3F1FFAA6"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 w14:paraId="128288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9" w:type="dxa"/>
          </w:tcPr>
          <w:p w14:paraId="7109D412">
            <w:pPr>
              <w:spacing w:line="276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责任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保险合同的签订情况（合同名称、主体、签订时间、地点、事故发生时被保险人与保险标的的关系等）</w:t>
            </w:r>
          </w:p>
        </w:tc>
        <w:tc>
          <w:tcPr>
            <w:tcW w:w="8559" w:type="dxa"/>
          </w:tcPr>
          <w:p w14:paraId="7D5DA8BE">
            <w:pPr>
              <w:spacing w:line="276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原告为雇员李××向被告投保雇主责任险，投保人、被保险人均为原告。</w:t>
            </w:r>
          </w:p>
        </w:tc>
      </w:tr>
      <w:tr w14:paraId="0BAE14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9" w:type="dxa"/>
          </w:tcPr>
          <w:p w14:paraId="29663D48">
            <w:pPr>
              <w:spacing w:line="276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责任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保险合同的主要约定</w:t>
            </w:r>
          </w:p>
        </w:tc>
        <w:tc>
          <w:tcPr>
            <w:tcW w:w="8559" w:type="dxa"/>
          </w:tcPr>
          <w:p w14:paraId="2FEC6023">
            <w:pPr>
              <w:spacing w:line="276" w:lineRule="auto"/>
              <w:ind w:left="1000" w:hanging="1200" w:hangingChars="50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承保险种：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雇主责任险 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机动车第三方责任险 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车上人员责任险</w:t>
            </w:r>
          </w:p>
          <w:p w14:paraId="236C1376">
            <w:pPr>
              <w:spacing w:line="276" w:lineRule="auto"/>
              <w:ind w:left="1197" w:leftChars="570" w:firstLine="0" w:firstLineChars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物流责任险 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其他</w:t>
            </w:r>
          </w:p>
          <w:p w14:paraId="405F27B0">
            <w:pPr>
              <w:spacing w:line="276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保险责任：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含个人第三者责任险</w:t>
            </w:r>
          </w:p>
          <w:p w14:paraId="1C445CE9">
            <w:pPr>
              <w:spacing w:line="276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保险金额：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 xml:space="preserve">400000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元</w:t>
            </w:r>
          </w:p>
          <w:p w14:paraId="310EE104">
            <w:pPr>
              <w:spacing w:line="276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保费金额：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 xml:space="preserve">×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元</w:t>
            </w:r>
          </w:p>
          <w:p w14:paraId="0DAA5D0C">
            <w:pPr>
              <w:spacing w:line="276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保险期间：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2021年8月15日零时起至2021年8月15日二十四时止</w:t>
            </w:r>
          </w:p>
          <w:p w14:paraId="29DC3A30">
            <w:pPr>
              <w:spacing w:line="276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免赔额或者免赔率：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×%</w:t>
            </w:r>
          </w:p>
          <w:p w14:paraId="6CAD839E">
            <w:pPr>
              <w:spacing w:line="276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违约事由及违约责任：</w:t>
            </w:r>
          </w:p>
          <w:p w14:paraId="660E5652">
            <w:pPr>
              <w:spacing w:line="276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特别约定：</w:t>
            </w:r>
          </w:p>
          <w:p w14:paraId="1AEF7BDF">
            <w:pPr>
              <w:spacing w:line="276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与争议相关的保险责任条款：</w:t>
            </w:r>
          </w:p>
          <w:p w14:paraId="1533D997">
            <w:pPr>
              <w:spacing w:line="276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与争议相关的免责条款：</w:t>
            </w:r>
          </w:p>
          <w:p w14:paraId="63A5308F">
            <w:pPr>
              <w:spacing w:line="276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其他：</w:t>
            </w:r>
          </w:p>
        </w:tc>
      </w:tr>
      <w:tr w14:paraId="0FE094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9" w:type="dxa"/>
          </w:tcPr>
          <w:p w14:paraId="3709BD07">
            <w:pPr>
              <w:spacing w:line="276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3.是否依法就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责任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保险合同中与投保人有重大利害关系的条款进行提示、说明</w:t>
            </w:r>
          </w:p>
        </w:tc>
        <w:tc>
          <w:tcPr>
            <w:tcW w:w="8559" w:type="dxa"/>
          </w:tcPr>
          <w:p w14:paraId="47EEF19B">
            <w:pPr>
              <w:spacing w:line="276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是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  <w:p w14:paraId="42F20CCC">
            <w:pPr>
              <w:spacing w:line="276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否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事实与理由：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对于《雇主责任保险单》第14条，保险人未作出足以引起投保人注意的提示。</w:t>
            </w:r>
          </w:p>
        </w:tc>
      </w:tr>
      <w:tr w14:paraId="43A38F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9" w:type="dxa"/>
          </w:tcPr>
          <w:p w14:paraId="6A939406">
            <w:pPr>
              <w:spacing w:line="276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.保险事故发生的情况（事故发生时间及经过等；交通事故应当写明事故发生的时间和地点、双方车辆的车牌号、事故原因、人员伤亡或车辆财物受损情况、道路交通事故认定书的出具部门与编号、各方责任认定情况等）</w:t>
            </w:r>
          </w:p>
        </w:tc>
        <w:tc>
          <w:tcPr>
            <w:tcW w:w="8559" w:type="dxa"/>
          </w:tcPr>
          <w:p w14:paraId="2AD0C61D">
            <w:pPr>
              <w:spacing w:line="276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原告与李××签订《配送劳务合同》，约定原告雇佣李××提供配送劳务事宜。2021年8月15日9时41分许，李××在工作期间配送外卖过程中将电瓶车停放，后电瓶车因未停稳自行滑走倒下，砸伤案外人孙××腿部，致其受伤。</w:t>
            </w:r>
          </w:p>
        </w:tc>
      </w:tr>
      <w:tr w14:paraId="74A6DA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9" w:type="dxa"/>
          </w:tcPr>
          <w:p w14:paraId="203A9D58">
            <w:pPr>
              <w:spacing w:line="276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5.具体损失项目及其数额（附计算方式及理由）</w:t>
            </w:r>
          </w:p>
        </w:tc>
        <w:tc>
          <w:tcPr>
            <w:tcW w:w="8559" w:type="dxa"/>
          </w:tcPr>
          <w:p w14:paraId="4227E9AD">
            <w:pPr>
              <w:spacing w:line="276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经法院主持调解，原告与李××达成调解协议：原告向李××支付其向孙××垫付的部分赔偿款共计 80，557 元。2023年6月5日，某某公司向李××转账支付 80，577 元，回单用途载明交通事故赔偿款。</w:t>
            </w:r>
          </w:p>
        </w:tc>
      </w:tr>
      <w:tr w14:paraId="1C56F5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9" w:type="dxa"/>
          </w:tcPr>
          <w:p w14:paraId="75409938">
            <w:pPr>
              <w:spacing w:line="276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6.责任保险合同的履行情况</w:t>
            </w:r>
          </w:p>
        </w:tc>
        <w:tc>
          <w:tcPr>
            <w:tcW w:w="8559" w:type="dxa"/>
          </w:tcPr>
          <w:p w14:paraId="295FA023">
            <w:pPr>
              <w:spacing w:line="276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××保险公司向原告出具《拒赔通知书》，载明：经核实不属于保险责任赔偿范围，因此其不能给予赔付。</w:t>
            </w:r>
          </w:p>
        </w:tc>
      </w:tr>
      <w:tr w14:paraId="32B677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9" w:type="dxa"/>
          </w:tcPr>
          <w:p w14:paraId="296BEC5A">
            <w:pPr>
              <w:spacing w:line="276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7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.请求承担责任的依据</w:t>
            </w:r>
          </w:p>
        </w:tc>
        <w:tc>
          <w:tcPr>
            <w:tcW w:w="8559" w:type="dxa"/>
          </w:tcPr>
          <w:p w14:paraId="709AC844">
            <w:pPr>
              <w:spacing w:line="276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合同约定：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《雇主责任保险单》第8条</w:t>
            </w:r>
          </w:p>
          <w:p w14:paraId="200EFE10">
            <w:pPr>
              <w:spacing w:line="276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法律规定：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《中华人民共和国保险法》第十四条等</w:t>
            </w:r>
          </w:p>
        </w:tc>
      </w:tr>
      <w:tr w14:paraId="62653A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9" w:type="dxa"/>
          </w:tcPr>
          <w:p w14:paraId="17E517CF">
            <w:pPr>
              <w:spacing w:line="276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</w:t>
            </w:r>
            <w:r>
              <w:rPr>
                <w:rFonts w:ascii="宋体" w:hAnsi="宋体" w:eastAsia="宋体" w:cs="宋体"/>
                <w:sz w:val="24"/>
                <w:szCs w:val="24"/>
              </w:rPr>
              <w:t>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其他需要说明的内容（可另附页）</w:t>
            </w:r>
          </w:p>
        </w:tc>
        <w:tc>
          <w:tcPr>
            <w:tcW w:w="8559" w:type="dxa"/>
          </w:tcPr>
          <w:p w14:paraId="3868047E">
            <w:pPr>
              <w:spacing w:line="276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16EBF9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9" w:type="dxa"/>
          </w:tcPr>
          <w:p w14:paraId="1685685C">
            <w:pPr>
              <w:spacing w:line="276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9</w:t>
            </w:r>
            <w:r>
              <w:rPr>
                <w:rFonts w:ascii="宋体" w:hAnsi="宋体" w:eastAsia="宋体" w:cs="宋体"/>
                <w:sz w:val="24"/>
                <w:szCs w:val="24"/>
              </w:rPr>
              <w:t>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证据清单（可另附页）</w:t>
            </w:r>
          </w:p>
        </w:tc>
        <w:tc>
          <w:tcPr>
            <w:tcW w:w="8559" w:type="dxa"/>
          </w:tcPr>
          <w:p w14:paraId="4433EB70">
            <w:pPr>
              <w:spacing w:line="276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457A6A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8" w:type="dxa"/>
            <w:gridSpan w:val="2"/>
          </w:tcPr>
          <w:p w14:paraId="05E05DC1">
            <w:pPr>
              <w:suppressAutoHyphens/>
              <w:spacing w:line="276" w:lineRule="auto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方正小标宋简体" w:hAnsi="宋体" w:eastAsia="方正小标宋简体" w:cs="Times New Roman"/>
                <w:sz w:val="30"/>
                <w:szCs w:val="30"/>
                <w:lang w:bidi="ar"/>
              </w:rPr>
              <w:t>对纠纷解决方式的意愿</w:t>
            </w:r>
          </w:p>
        </w:tc>
      </w:tr>
      <w:tr w14:paraId="27754F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9" w:type="dxa"/>
            <w:shd w:val="clear" w:color="auto" w:fill="auto"/>
          </w:tcPr>
          <w:p w14:paraId="6197E6D6">
            <w:pPr>
              <w:spacing w:line="276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是否了解调解作为非诉讼纠纷解决方式，能及时、高效、低成本、不伤和气地解决纠纷</w:t>
            </w:r>
          </w:p>
        </w:tc>
        <w:tc>
          <w:tcPr>
            <w:tcW w:w="8559" w:type="dxa"/>
            <w:shd w:val="clear" w:color="auto" w:fill="auto"/>
          </w:tcPr>
          <w:p w14:paraId="7885357D">
            <w:pPr>
              <w:spacing w:line="276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了解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不了解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</w:tc>
      </w:tr>
      <w:tr w14:paraId="350528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9" w:type="dxa"/>
            <w:shd w:val="clear" w:color="auto" w:fill="auto"/>
          </w:tcPr>
          <w:p w14:paraId="1600B524">
            <w:pPr>
              <w:spacing w:line="276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是否了解先行调解解决纠纷的好处</w:t>
            </w:r>
          </w:p>
        </w:tc>
        <w:tc>
          <w:tcPr>
            <w:tcW w:w="8559" w:type="dxa"/>
            <w:shd w:val="clear" w:color="auto" w:fill="auto"/>
          </w:tcPr>
          <w:p w14:paraId="7C122DB2">
            <w:pPr>
              <w:spacing w:line="276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1.立案后选择先行调解的，可以很快启动调解程序。如不同意调解，法院将依程序开庭审理案件，但可能需要经过较长一段时间的排期等待，且审理、执行周期相对较长。</w:t>
            </w:r>
          </w:p>
          <w:p w14:paraId="792327BB">
            <w:pPr>
              <w:spacing w:line="276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了解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不了解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  <w:p w14:paraId="62C89C9C">
            <w:pPr>
              <w:spacing w:line="276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2.选择先行调解，调解成功且自动履行的免交诉讼费用，申请司法确认的不交纳诉讼费用，要求出具调解书的减半交纳诉讼费用。</w:t>
            </w:r>
          </w:p>
          <w:p w14:paraId="3F438F75">
            <w:pPr>
              <w:spacing w:line="276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了解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不了解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  <w:p w14:paraId="15F837C5">
            <w:pPr>
              <w:spacing w:line="276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3.首次调解不成功，但仍有继续调解意愿的，可以选择更换调解组织和调解员再进行调解。调解无法达成一致意见的，法院将依程序排期开庭。</w:t>
            </w:r>
          </w:p>
          <w:p w14:paraId="17EEDC6A">
            <w:pPr>
              <w:spacing w:line="276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了解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不了解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  <w:p w14:paraId="6E11D61A">
            <w:pPr>
              <w:spacing w:line="276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4.依照法律规定，调解具有保密性要求，调解过程不公开，调解协议未经当事人同意不得公开。</w:t>
            </w:r>
          </w:p>
          <w:p w14:paraId="008549F8">
            <w:pPr>
              <w:spacing w:line="276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了解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不了解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  <w:p w14:paraId="56DF3B76">
            <w:pPr>
              <w:spacing w:line="276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5.调解达成的协议具有法律效力，可以依照法律规定申请司法确认，具有强制执行效力。</w:t>
            </w:r>
          </w:p>
          <w:p w14:paraId="5798CA27">
            <w:pPr>
              <w:spacing w:line="276" w:lineRule="auto"/>
              <w:jc w:val="left"/>
              <w:rPr>
                <w:rFonts w:ascii="宋体" w:hAnsi="宋体" w:eastAsia="宋体" w:cs="宋体"/>
                <w:sz w:val="24"/>
                <w:szCs w:val="24"/>
                <w:lang w:eastAsia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了解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不了解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</w:tc>
      </w:tr>
      <w:tr w14:paraId="47E465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9" w:type="dxa"/>
            <w:shd w:val="clear" w:color="auto" w:fill="auto"/>
          </w:tcPr>
          <w:p w14:paraId="74F480BB">
            <w:pPr>
              <w:spacing w:line="276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是否考虑先行调解</w:t>
            </w:r>
          </w:p>
        </w:tc>
        <w:tc>
          <w:tcPr>
            <w:tcW w:w="8559" w:type="dxa"/>
            <w:shd w:val="clear" w:color="auto" w:fill="auto"/>
          </w:tcPr>
          <w:p w14:paraId="609F7FCF">
            <w:pPr>
              <w:spacing w:line="276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是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  <w:p w14:paraId="751F4AD8">
            <w:pPr>
              <w:spacing w:line="276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否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  <w:p w14:paraId="088826FF">
            <w:pPr>
              <w:spacing w:line="276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暂不确定，想要了解更多内容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</w:tc>
      </w:tr>
    </w:tbl>
    <w:p w14:paraId="3BD69FC6">
      <w:pPr>
        <w:suppressAutoHyphens/>
        <w:spacing w:line="276" w:lineRule="auto"/>
        <w:jc w:val="both"/>
        <w:rPr>
          <w:rFonts w:hint="eastAsia" w:ascii="方正小标宋简体" w:hAnsi="宋体" w:eastAsia="方正小标宋简体" w:cs="Times New Roman"/>
          <w:sz w:val="30"/>
          <w:szCs w:val="30"/>
          <w:lang w:bidi="ar"/>
        </w:rPr>
      </w:pPr>
    </w:p>
    <w:p w14:paraId="59F81A5C">
      <w:pPr>
        <w:suppressAutoHyphens/>
        <w:spacing w:line="276" w:lineRule="auto"/>
        <w:jc w:val="right"/>
        <w:rPr>
          <w:rFonts w:hint="eastAsia" w:ascii="楷体" w:hAnsi="楷体" w:eastAsia="楷体" w:cs="楷体"/>
          <w:sz w:val="30"/>
          <w:szCs w:val="30"/>
          <w:lang w:bidi="ar"/>
        </w:rPr>
      </w:pPr>
      <w:r>
        <w:rPr>
          <w:rFonts w:hint="eastAsia" w:ascii="方正小标宋简体" w:hAnsi="宋体" w:eastAsia="方正小标宋简体" w:cs="Times New Roman"/>
          <w:sz w:val="30"/>
          <w:szCs w:val="30"/>
          <w:lang w:bidi="ar"/>
        </w:rPr>
        <w:t>具状人（签字、盖章）：</w:t>
      </w:r>
      <w:r>
        <w:rPr>
          <w:rFonts w:hint="eastAsia" w:ascii="楷体" w:hAnsi="楷体" w:eastAsia="楷体" w:cs="楷体"/>
          <w:sz w:val="30"/>
          <w:szCs w:val="30"/>
          <w:lang w:val="en-US" w:eastAsia="zh-CN" w:bidi="ar"/>
        </w:rPr>
        <w:t>××公司</w:t>
      </w:r>
    </w:p>
    <w:p w14:paraId="492380F5">
      <w:pPr>
        <w:suppressAutoHyphens/>
        <w:spacing w:line="276" w:lineRule="auto"/>
        <w:jc w:val="right"/>
        <w:rPr>
          <w:rFonts w:ascii="方正小标宋简体" w:hAnsi="宋体" w:eastAsia="方正小标宋简体" w:cs="Times New Roman"/>
          <w:sz w:val="30"/>
          <w:szCs w:val="30"/>
          <w:lang w:bidi="ar"/>
        </w:rPr>
      </w:pPr>
      <w:r>
        <w:rPr>
          <w:rFonts w:hint="eastAsia" w:ascii="方正小标宋简体" w:hAnsi="宋体" w:eastAsia="方正小标宋简体" w:cs="Times New Roman"/>
          <w:sz w:val="30"/>
          <w:szCs w:val="30"/>
          <w:lang w:bidi="ar"/>
        </w:rPr>
        <w:t>日期：</w:t>
      </w:r>
      <w:r>
        <w:rPr>
          <w:rFonts w:hint="eastAsia" w:ascii="楷体" w:hAnsi="楷体" w:eastAsia="楷体" w:cs="楷体"/>
          <w:sz w:val="30"/>
          <w:szCs w:val="30"/>
          <w:lang w:val="en-US" w:eastAsia="zh-CN" w:bidi="ar"/>
        </w:rPr>
        <w:t>××年××月××日</w:t>
      </w:r>
    </w:p>
    <w:sectPr>
      <w:footerReference r:id="rId3" w:type="default"/>
      <w:pgSz w:w="11906" w:h="16838"/>
      <w:pgMar w:top="425" w:right="424" w:bottom="425" w:left="426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 Himalaya">
    <w:panose1 w:val="01010100010101010101"/>
    <w:charset w:val="00"/>
    <w:family w:val="auto"/>
    <w:pitch w:val="default"/>
    <w:sig w:usb0="80000003" w:usb1="00010000" w:usb2="00000040" w:usb3="00000000" w:csb0="0000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0386A8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CCABD79">
                          <w:pPr>
                            <w:pStyle w:val="4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CCABD79">
                    <w:pPr>
                      <w:pStyle w:val="4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E3ZDAzYzBmMTkwMWYzMmZlNzgwMTI0MTA2ZDM2YzkifQ=="/>
    <w:docVar w:name="KSO_WPS_MARK_KEY" w:val="39c9fe32-7ac3-4b68-a162-b9da3599f19f"/>
  </w:docVars>
  <w:rsids>
    <w:rsidRoot w:val="00D8349B"/>
    <w:rsid w:val="00031639"/>
    <w:rsid w:val="00082DDD"/>
    <w:rsid w:val="00087CE9"/>
    <w:rsid w:val="00106E21"/>
    <w:rsid w:val="00144E81"/>
    <w:rsid w:val="00154B2E"/>
    <w:rsid w:val="00194CC9"/>
    <w:rsid w:val="001F6C1F"/>
    <w:rsid w:val="00210477"/>
    <w:rsid w:val="00221F69"/>
    <w:rsid w:val="002B1124"/>
    <w:rsid w:val="002D66CB"/>
    <w:rsid w:val="002D6E43"/>
    <w:rsid w:val="002E31F1"/>
    <w:rsid w:val="0035000D"/>
    <w:rsid w:val="003910BE"/>
    <w:rsid w:val="00416AB2"/>
    <w:rsid w:val="00425605"/>
    <w:rsid w:val="00447150"/>
    <w:rsid w:val="004732D6"/>
    <w:rsid w:val="00473F9B"/>
    <w:rsid w:val="00541818"/>
    <w:rsid w:val="00547BE9"/>
    <w:rsid w:val="00552DC5"/>
    <w:rsid w:val="00577183"/>
    <w:rsid w:val="005E254C"/>
    <w:rsid w:val="00662A7A"/>
    <w:rsid w:val="006F45A2"/>
    <w:rsid w:val="007218C7"/>
    <w:rsid w:val="00753F28"/>
    <w:rsid w:val="00791162"/>
    <w:rsid w:val="007C7835"/>
    <w:rsid w:val="007D795C"/>
    <w:rsid w:val="00813E34"/>
    <w:rsid w:val="00834273"/>
    <w:rsid w:val="00843DFC"/>
    <w:rsid w:val="0085670E"/>
    <w:rsid w:val="008A1D18"/>
    <w:rsid w:val="008C10D4"/>
    <w:rsid w:val="008C738D"/>
    <w:rsid w:val="009010A3"/>
    <w:rsid w:val="00925619"/>
    <w:rsid w:val="00926B0E"/>
    <w:rsid w:val="00975A16"/>
    <w:rsid w:val="00986433"/>
    <w:rsid w:val="00987E0F"/>
    <w:rsid w:val="00996540"/>
    <w:rsid w:val="009E6D63"/>
    <w:rsid w:val="00A169EC"/>
    <w:rsid w:val="00A221C3"/>
    <w:rsid w:val="00A80844"/>
    <w:rsid w:val="00A95D49"/>
    <w:rsid w:val="00AF56D2"/>
    <w:rsid w:val="00B91AF6"/>
    <w:rsid w:val="00BA7F61"/>
    <w:rsid w:val="00C13FD2"/>
    <w:rsid w:val="00C3703D"/>
    <w:rsid w:val="00C8416D"/>
    <w:rsid w:val="00C93581"/>
    <w:rsid w:val="00CA3AE0"/>
    <w:rsid w:val="00CB61D3"/>
    <w:rsid w:val="00CD1ECD"/>
    <w:rsid w:val="00CD4201"/>
    <w:rsid w:val="00D503FC"/>
    <w:rsid w:val="00D8349B"/>
    <w:rsid w:val="00DC068F"/>
    <w:rsid w:val="00DD6DE9"/>
    <w:rsid w:val="00DE6244"/>
    <w:rsid w:val="00E16B6F"/>
    <w:rsid w:val="00E30D1F"/>
    <w:rsid w:val="00E54FDF"/>
    <w:rsid w:val="00E7020E"/>
    <w:rsid w:val="00E834ED"/>
    <w:rsid w:val="00F21B2E"/>
    <w:rsid w:val="00F56702"/>
    <w:rsid w:val="00F665EB"/>
    <w:rsid w:val="00F77EF7"/>
    <w:rsid w:val="00FB56BF"/>
    <w:rsid w:val="00FC2831"/>
    <w:rsid w:val="00FD6711"/>
    <w:rsid w:val="00FE08B9"/>
    <w:rsid w:val="00FE32FE"/>
    <w:rsid w:val="01150CE5"/>
    <w:rsid w:val="0176096D"/>
    <w:rsid w:val="018112F2"/>
    <w:rsid w:val="019C2519"/>
    <w:rsid w:val="01D709AB"/>
    <w:rsid w:val="01F8223F"/>
    <w:rsid w:val="01FF193E"/>
    <w:rsid w:val="02250EFF"/>
    <w:rsid w:val="022F0D4F"/>
    <w:rsid w:val="023A59E3"/>
    <w:rsid w:val="02E220C3"/>
    <w:rsid w:val="03FD719F"/>
    <w:rsid w:val="04B75458"/>
    <w:rsid w:val="04BC3145"/>
    <w:rsid w:val="0502582D"/>
    <w:rsid w:val="056A659B"/>
    <w:rsid w:val="05972365"/>
    <w:rsid w:val="06391410"/>
    <w:rsid w:val="075E79A7"/>
    <w:rsid w:val="07A10088"/>
    <w:rsid w:val="07AE7992"/>
    <w:rsid w:val="07B37245"/>
    <w:rsid w:val="07CC32DC"/>
    <w:rsid w:val="08EE786F"/>
    <w:rsid w:val="090C3286"/>
    <w:rsid w:val="0923593D"/>
    <w:rsid w:val="0A0E1374"/>
    <w:rsid w:val="0A1259E1"/>
    <w:rsid w:val="0AC03CA7"/>
    <w:rsid w:val="0B2927D0"/>
    <w:rsid w:val="0B613662"/>
    <w:rsid w:val="0B8C15FE"/>
    <w:rsid w:val="0BC727C6"/>
    <w:rsid w:val="0BDE6F3F"/>
    <w:rsid w:val="0BF95F1B"/>
    <w:rsid w:val="0C105A94"/>
    <w:rsid w:val="0C300E1D"/>
    <w:rsid w:val="0C3304C2"/>
    <w:rsid w:val="0D246F57"/>
    <w:rsid w:val="0DD1795C"/>
    <w:rsid w:val="0E550CD3"/>
    <w:rsid w:val="0E803068"/>
    <w:rsid w:val="0E8D06FC"/>
    <w:rsid w:val="0F0E10A8"/>
    <w:rsid w:val="0F380424"/>
    <w:rsid w:val="0F576E62"/>
    <w:rsid w:val="0F9643AD"/>
    <w:rsid w:val="0FD351EA"/>
    <w:rsid w:val="0FED59A3"/>
    <w:rsid w:val="103E486A"/>
    <w:rsid w:val="1046495F"/>
    <w:rsid w:val="11897783"/>
    <w:rsid w:val="11ED2C4E"/>
    <w:rsid w:val="12F94C57"/>
    <w:rsid w:val="131F1078"/>
    <w:rsid w:val="14DA6A78"/>
    <w:rsid w:val="15A84A0F"/>
    <w:rsid w:val="15BE04D1"/>
    <w:rsid w:val="15C41DC5"/>
    <w:rsid w:val="17DD7339"/>
    <w:rsid w:val="181A2CFE"/>
    <w:rsid w:val="183E4E91"/>
    <w:rsid w:val="1856197C"/>
    <w:rsid w:val="191E02D6"/>
    <w:rsid w:val="19B149ED"/>
    <w:rsid w:val="19BA176A"/>
    <w:rsid w:val="19C56A6C"/>
    <w:rsid w:val="19DE5CD3"/>
    <w:rsid w:val="1ACD5720"/>
    <w:rsid w:val="1B4D36AA"/>
    <w:rsid w:val="1B9370A5"/>
    <w:rsid w:val="1BCC5A75"/>
    <w:rsid w:val="1C3F5BE8"/>
    <w:rsid w:val="1C6427CC"/>
    <w:rsid w:val="1C7558BE"/>
    <w:rsid w:val="1C8D69A6"/>
    <w:rsid w:val="1CA61122"/>
    <w:rsid w:val="1CBB1806"/>
    <w:rsid w:val="1CF75B24"/>
    <w:rsid w:val="1E9439C2"/>
    <w:rsid w:val="202334B1"/>
    <w:rsid w:val="20F05CF6"/>
    <w:rsid w:val="211424A6"/>
    <w:rsid w:val="21C603EE"/>
    <w:rsid w:val="22F8413B"/>
    <w:rsid w:val="23133FE2"/>
    <w:rsid w:val="23247750"/>
    <w:rsid w:val="24136964"/>
    <w:rsid w:val="24872DFF"/>
    <w:rsid w:val="26331896"/>
    <w:rsid w:val="2677791D"/>
    <w:rsid w:val="26AD4861"/>
    <w:rsid w:val="270F0823"/>
    <w:rsid w:val="27E10412"/>
    <w:rsid w:val="280A1F12"/>
    <w:rsid w:val="284D7A1B"/>
    <w:rsid w:val="285F2031"/>
    <w:rsid w:val="298C3068"/>
    <w:rsid w:val="29912482"/>
    <w:rsid w:val="29E61A5D"/>
    <w:rsid w:val="2A11195B"/>
    <w:rsid w:val="2A1D271C"/>
    <w:rsid w:val="2A97752E"/>
    <w:rsid w:val="2BB16143"/>
    <w:rsid w:val="2C8D512D"/>
    <w:rsid w:val="2D331A95"/>
    <w:rsid w:val="2D33417F"/>
    <w:rsid w:val="2D4B511A"/>
    <w:rsid w:val="2DB47F9C"/>
    <w:rsid w:val="2E333410"/>
    <w:rsid w:val="2E702EB0"/>
    <w:rsid w:val="30454BCD"/>
    <w:rsid w:val="30C15CB4"/>
    <w:rsid w:val="328B29F0"/>
    <w:rsid w:val="32B12B1E"/>
    <w:rsid w:val="32D16C5C"/>
    <w:rsid w:val="337E11EA"/>
    <w:rsid w:val="33BD781C"/>
    <w:rsid w:val="342C4C62"/>
    <w:rsid w:val="349E4EFA"/>
    <w:rsid w:val="34CB78A0"/>
    <w:rsid w:val="35352FE9"/>
    <w:rsid w:val="35935DF5"/>
    <w:rsid w:val="35B30245"/>
    <w:rsid w:val="360A6217"/>
    <w:rsid w:val="36C43710"/>
    <w:rsid w:val="37A335A3"/>
    <w:rsid w:val="382007BD"/>
    <w:rsid w:val="38D01806"/>
    <w:rsid w:val="38D3500A"/>
    <w:rsid w:val="3922056D"/>
    <w:rsid w:val="39655A78"/>
    <w:rsid w:val="39D762C9"/>
    <w:rsid w:val="39E10461"/>
    <w:rsid w:val="3A2801BE"/>
    <w:rsid w:val="3A886677"/>
    <w:rsid w:val="3AA328F4"/>
    <w:rsid w:val="3B4B61A3"/>
    <w:rsid w:val="3B764E93"/>
    <w:rsid w:val="3B8475CB"/>
    <w:rsid w:val="3C213BF5"/>
    <w:rsid w:val="3CC27081"/>
    <w:rsid w:val="3D3C393E"/>
    <w:rsid w:val="3D421C50"/>
    <w:rsid w:val="3EC76B54"/>
    <w:rsid w:val="3F230ED8"/>
    <w:rsid w:val="3FF12D30"/>
    <w:rsid w:val="40050660"/>
    <w:rsid w:val="416B5D69"/>
    <w:rsid w:val="425B1450"/>
    <w:rsid w:val="426C3506"/>
    <w:rsid w:val="429D65A5"/>
    <w:rsid w:val="42A43C0D"/>
    <w:rsid w:val="42B912F6"/>
    <w:rsid w:val="42CD1C24"/>
    <w:rsid w:val="43356819"/>
    <w:rsid w:val="4348798E"/>
    <w:rsid w:val="434A7ACC"/>
    <w:rsid w:val="4366189C"/>
    <w:rsid w:val="44883346"/>
    <w:rsid w:val="44B75F5C"/>
    <w:rsid w:val="45042A50"/>
    <w:rsid w:val="451877CB"/>
    <w:rsid w:val="45707D87"/>
    <w:rsid w:val="46187E50"/>
    <w:rsid w:val="464C17F0"/>
    <w:rsid w:val="466E5B03"/>
    <w:rsid w:val="46F752D4"/>
    <w:rsid w:val="47172AA3"/>
    <w:rsid w:val="472B3A30"/>
    <w:rsid w:val="47F768EB"/>
    <w:rsid w:val="48AD4CBD"/>
    <w:rsid w:val="49301D4A"/>
    <w:rsid w:val="496916B2"/>
    <w:rsid w:val="49C70996"/>
    <w:rsid w:val="4A0D3C67"/>
    <w:rsid w:val="4A702D6F"/>
    <w:rsid w:val="4B6B0F4E"/>
    <w:rsid w:val="4B973172"/>
    <w:rsid w:val="4C426DCB"/>
    <w:rsid w:val="4C793B3F"/>
    <w:rsid w:val="4CDE101F"/>
    <w:rsid w:val="4D65688F"/>
    <w:rsid w:val="4DE95E4E"/>
    <w:rsid w:val="4DFE20BC"/>
    <w:rsid w:val="4E23222F"/>
    <w:rsid w:val="4E864C08"/>
    <w:rsid w:val="4EE67B0A"/>
    <w:rsid w:val="4F626628"/>
    <w:rsid w:val="4FC86A95"/>
    <w:rsid w:val="50C50B26"/>
    <w:rsid w:val="50DB387E"/>
    <w:rsid w:val="50FA2CEF"/>
    <w:rsid w:val="510746C6"/>
    <w:rsid w:val="529365EF"/>
    <w:rsid w:val="52E16ECB"/>
    <w:rsid w:val="532E5F1B"/>
    <w:rsid w:val="53683F40"/>
    <w:rsid w:val="536A6FA8"/>
    <w:rsid w:val="53877FA0"/>
    <w:rsid w:val="540C27A0"/>
    <w:rsid w:val="54722B7A"/>
    <w:rsid w:val="549E07CC"/>
    <w:rsid w:val="55697417"/>
    <w:rsid w:val="55D873DD"/>
    <w:rsid w:val="56894032"/>
    <w:rsid w:val="57475C4D"/>
    <w:rsid w:val="57746B53"/>
    <w:rsid w:val="57FF5DE3"/>
    <w:rsid w:val="58397B5A"/>
    <w:rsid w:val="584A0389"/>
    <w:rsid w:val="584E1028"/>
    <w:rsid w:val="586308C3"/>
    <w:rsid w:val="58984200"/>
    <w:rsid w:val="593013AC"/>
    <w:rsid w:val="59401C6C"/>
    <w:rsid w:val="597B2CA5"/>
    <w:rsid w:val="59BF16A6"/>
    <w:rsid w:val="5A295D82"/>
    <w:rsid w:val="5A3E5A0E"/>
    <w:rsid w:val="5A8D0BBF"/>
    <w:rsid w:val="5AC316C5"/>
    <w:rsid w:val="5AEB4AF6"/>
    <w:rsid w:val="5B213842"/>
    <w:rsid w:val="5BAB2C55"/>
    <w:rsid w:val="5C304508"/>
    <w:rsid w:val="5C3A25B5"/>
    <w:rsid w:val="5C3E0CC0"/>
    <w:rsid w:val="5C4943A0"/>
    <w:rsid w:val="5CD64D27"/>
    <w:rsid w:val="5CE77665"/>
    <w:rsid w:val="5D0440FF"/>
    <w:rsid w:val="5D1C18CC"/>
    <w:rsid w:val="5D2B2E5F"/>
    <w:rsid w:val="5D3B4FAE"/>
    <w:rsid w:val="5D5249BC"/>
    <w:rsid w:val="5E0368F6"/>
    <w:rsid w:val="5E044246"/>
    <w:rsid w:val="5EFC6B16"/>
    <w:rsid w:val="5FBF31B3"/>
    <w:rsid w:val="5FC37153"/>
    <w:rsid w:val="601613CA"/>
    <w:rsid w:val="61026EA9"/>
    <w:rsid w:val="614150CD"/>
    <w:rsid w:val="61833CD8"/>
    <w:rsid w:val="61AE540E"/>
    <w:rsid w:val="61CC411F"/>
    <w:rsid w:val="62121B84"/>
    <w:rsid w:val="621D7BA8"/>
    <w:rsid w:val="624A31F4"/>
    <w:rsid w:val="636C5508"/>
    <w:rsid w:val="637F38AA"/>
    <w:rsid w:val="649D6039"/>
    <w:rsid w:val="64B639B2"/>
    <w:rsid w:val="64FB738F"/>
    <w:rsid w:val="656014A4"/>
    <w:rsid w:val="6584337E"/>
    <w:rsid w:val="65991AC5"/>
    <w:rsid w:val="66BA5B15"/>
    <w:rsid w:val="673B3A73"/>
    <w:rsid w:val="67B10F88"/>
    <w:rsid w:val="680C2DD0"/>
    <w:rsid w:val="68563AC6"/>
    <w:rsid w:val="687F015B"/>
    <w:rsid w:val="68EB05C3"/>
    <w:rsid w:val="68FD6917"/>
    <w:rsid w:val="696B1DBE"/>
    <w:rsid w:val="698956DA"/>
    <w:rsid w:val="69A22965"/>
    <w:rsid w:val="6A345616"/>
    <w:rsid w:val="6A4F66FC"/>
    <w:rsid w:val="6A9A5C71"/>
    <w:rsid w:val="6AD63529"/>
    <w:rsid w:val="6AFF63B3"/>
    <w:rsid w:val="6B7C0F49"/>
    <w:rsid w:val="6BCB6B28"/>
    <w:rsid w:val="6BEB4428"/>
    <w:rsid w:val="6C133380"/>
    <w:rsid w:val="6CA07829"/>
    <w:rsid w:val="6D0B1319"/>
    <w:rsid w:val="6D44403A"/>
    <w:rsid w:val="6DB72D70"/>
    <w:rsid w:val="6DF26FC2"/>
    <w:rsid w:val="6F8A6141"/>
    <w:rsid w:val="6FB40F38"/>
    <w:rsid w:val="701557F7"/>
    <w:rsid w:val="7055578D"/>
    <w:rsid w:val="705B5122"/>
    <w:rsid w:val="70A11939"/>
    <w:rsid w:val="71EC2F5F"/>
    <w:rsid w:val="71FA6D52"/>
    <w:rsid w:val="72C75056"/>
    <w:rsid w:val="734B1181"/>
    <w:rsid w:val="73DD5247"/>
    <w:rsid w:val="74DA3A60"/>
    <w:rsid w:val="75910862"/>
    <w:rsid w:val="75AE180A"/>
    <w:rsid w:val="75E36485"/>
    <w:rsid w:val="76A42E74"/>
    <w:rsid w:val="773871A0"/>
    <w:rsid w:val="774B3FA4"/>
    <w:rsid w:val="77CD61B8"/>
    <w:rsid w:val="782C4379"/>
    <w:rsid w:val="783E7EE3"/>
    <w:rsid w:val="790C78A0"/>
    <w:rsid w:val="79D129F2"/>
    <w:rsid w:val="79D7703A"/>
    <w:rsid w:val="7AAC2004"/>
    <w:rsid w:val="7AD63B30"/>
    <w:rsid w:val="7ADF6716"/>
    <w:rsid w:val="7BB4067D"/>
    <w:rsid w:val="7BDE5B0D"/>
    <w:rsid w:val="7C4A3F1C"/>
    <w:rsid w:val="7CBE50AF"/>
    <w:rsid w:val="7D1D5170"/>
    <w:rsid w:val="7D5C7626"/>
    <w:rsid w:val="7D697465"/>
    <w:rsid w:val="7D7355C5"/>
    <w:rsid w:val="7DD1650A"/>
    <w:rsid w:val="7E282333"/>
    <w:rsid w:val="7E6B47E6"/>
    <w:rsid w:val="7EB55306"/>
    <w:rsid w:val="7EFC5E66"/>
    <w:rsid w:val="7F1D32B7"/>
    <w:rsid w:val="7FD5213D"/>
    <w:rsid w:val="7FF9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alloon Text"/>
    <w:basedOn w:val="1"/>
    <w:link w:val="12"/>
    <w:qFormat/>
    <w:uiPriority w:val="0"/>
    <w:rPr>
      <w:sz w:val="18"/>
      <w:szCs w:val="18"/>
    </w:rPr>
  </w:style>
  <w:style w:type="paragraph" w:styleId="4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annotation reference"/>
    <w:basedOn w:val="8"/>
    <w:qFormat/>
    <w:uiPriority w:val="0"/>
    <w:rPr>
      <w:sz w:val="21"/>
      <w:szCs w:val="21"/>
    </w:rPr>
  </w:style>
  <w:style w:type="paragraph" w:customStyle="1" w:styleId="10">
    <w:name w:val="Table Text"/>
    <w:basedOn w:val="1"/>
    <w:semiHidden/>
    <w:qFormat/>
    <w:uiPriority w:val="0"/>
    <w:rPr>
      <w:rFonts w:ascii="宋体" w:hAnsi="宋体" w:eastAsia="宋体" w:cs="宋体"/>
      <w:sz w:val="19"/>
      <w:szCs w:val="19"/>
      <w:lang w:eastAsia="en-US"/>
    </w:rPr>
  </w:style>
  <w:style w:type="table" w:customStyle="1" w:styleId="1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2">
    <w:name w:val="批注框文本 字符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  <w:lang w:bidi="ar-SA"/>
    </w:rPr>
  </w:style>
  <w:style w:type="character" w:customStyle="1" w:styleId="13">
    <w:name w:val="页眉 字符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  <w:lang w:bidi="ar-SA"/>
    </w:rPr>
  </w:style>
  <w:style w:type="character" w:customStyle="1" w:styleId="14">
    <w:name w:val="页脚 字符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  <w:lang w:bidi="ar-SA"/>
    </w:rPr>
  </w:style>
  <w:style w:type="paragraph" w:styleId="15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6</Pages>
  <Words>3233</Words>
  <Characters>3361</Characters>
  <Lines>169</Lines>
  <Paragraphs>242</Paragraphs>
  <TotalTime>0</TotalTime>
  <ScaleCrop>false</ScaleCrop>
  <LinksUpToDate>false</LinksUpToDate>
  <CharactersWithSpaces>3826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2025-06-19T03:08:00Z</dcterms:created>
  <dc:creator>Administrator</dc:creator>
  <cp:lastModifiedBy>LM</cp:lastModifiedBy>
  <dcterms:modified xsi:type="dcterms:W3CDTF">2025-08-11T06:51:45Z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BA5110D0E1034670BE8168A6E6EC8637_13</vt:lpwstr>
  </property>
  <property fmtid="{D5CDD505-2E9C-101B-9397-08002B2CF9AE}" pid="4" name="KSOTemplateDocerSaveRecord">
    <vt:lpwstr>eyJoZGlkIjoiMzEyNDA5MzI4MDlhNGNhMmQwMjI3NzJhYzdjZjE3NjkiLCJ1c2VySWQiOiIxMjQ0OTQ3NTY5In0=</vt:lpwstr>
  </property>
</Properties>
</file>