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47B0"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财产查控申请书</w:t>
      </w:r>
    </w:p>
    <w:p w14:paraId="582D9AA3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申请人：（写明姓名、单位组织名称、证件类型、证件号码、联系方式、住所地等基本情况）。</w:t>
      </w:r>
    </w:p>
    <w:p w14:paraId="3C20CD1B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被申请人：（写明姓名、单位组织名称、联系方式、住所地等基本情况）。</w:t>
      </w:r>
    </w:p>
    <w:p w14:paraId="5139DAAB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上列申请人与被申请人，因    纠纷，于    年    月    日向你院起诉在案（或申请人即将提起诉讼），被申请人有毁损（或隐匿）诉讼争议标的物的可能（或者其他原因），但至今无法提供被申请人具体财产线索，为此，申请给予实施财产查控。</w:t>
      </w:r>
    </w:p>
    <w:p w14:paraId="4DEDCB23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请求事项：……</w:t>
      </w:r>
    </w:p>
    <w:p w14:paraId="112D9054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事实与理由：……</w:t>
      </w:r>
    </w:p>
    <w:p w14:paraId="05507A9B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 w14:paraId="199E220E"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 w14:paraId="37821EDA"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bookmarkEnd w:id="0"/>
    </w:p>
    <w:p w14:paraId="6DD64CC2">
      <w:pPr>
        <w:wordWrap w:val="0"/>
        <w:spacing w:after="156" w:afterLines="50" w:line="520" w:lineRule="exact"/>
        <w:ind w:firstLine="560" w:firstLineChars="200"/>
        <w:jc w:val="center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申请人：（签章）</w:t>
      </w:r>
    </w:p>
    <w:p w14:paraId="5D65A2A8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 xml:space="preserve">                                     年   月   日</w:t>
      </w:r>
    </w:p>
    <w:p w14:paraId="431C5D85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4F1B16FC"/>
    <w:rsid w:val="41C5778F"/>
    <w:rsid w:val="4F1B16FC"/>
    <w:rsid w:val="65FFE5D2"/>
    <w:rsid w:val="EB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541</Characters>
  <Lines>0</Lines>
  <Paragraphs>0</Paragraphs>
  <TotalTime>0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拓宇</dc:creator>
  <cp:lastModifiedBy>王雨晨</cp:lastModifiedBy>
  <dcterms:modified xsi:type="dcterms:W3CDTF">2025-09-24T01:02:17Z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5CE465B1BF5B4312B5B97B13184709D6_13</vt:lpwstr>
  </property>
  <property fmtid="{D5CDD505-2E9C-101B-9397-08002B2CF9AE}" pid="4" name="KSOTemplateDocerSaveRecord">
    <vt:lpwstr>eyJoZGlkIjoiNTZiOTUwZWM3MDVjMjgzMDg2NDQzMTUzOTkyNmQyZDQiLCJ1c2VySWQiOiIzNTE4OTM1MjcifQ==</vt:lpwstr>
  </property>
</Properties>
</file>