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E9D15">
      <w:pPr>
        <w:pStyle w:val="2"/>
        <w:bidi w:val="0"/>
      </w:pPr>
      <w:r/>
    </w:p>
    <w:p w14:paraId="4344BF75">
      <w:pPr>
        <w:pStyle w:val="3"/>
        <w:spacing w:line="242" w:lineRule="auto"/>
      </w:pPr>
    </w:p>
    <w:p w14:paraId="64D00DC3">
      <w:pPr>
        <w:pStyle w:val="3"/>
        <w:spacing w:line="243" w:lineRule="auto"/>
      </w:pPr>
    </w:p>
    <w:p w14:paraId="7109787A">
      <w:pPr>
        <w:pStyle w:val="3"/>
        <w:spacing w:line="243" w:lineRule="auto"/>
      </w:pPr>
    </w:p>
    <w:p w14:paraId="4CA9B50A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6372F9AE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1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417F51A5">
      <w:pPr>
        <w:spacing w:before="67" w:line="204" w:lineRule="auto"/>
        <w:ind w:left="357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6"/>
          <w:sz w:val="36"/>
          <w:szCs w:val="36"/>
        </w:rPr>
        <w:t>（离婚纠纷）</w:t>
      </w:r>
    </w:p>
    <w:p w14:paraId="50FFBD7C">
      <w:pPr>
        <w:spacing w:line="222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402"/>
        <w:gridCol w:w="1167"/>
        <w:gridCol w:w="3505"/>
      </w:tblGrid>
      <w:tr w14:paraId="01BDD0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6C55C68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D2FB578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B394F15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8824568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2412E737">
            <w:pPr>
              <w:pStyle w:val="9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9E6ECF0">
            <w:pPr>
              <w:pStyle w:val="9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532CBE41">
            <w:pPr>
              <w:pStyle w:val="9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A37274F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9339986">
            <w:pPr>
              <w:pStyle w:val="9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CACDF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2AD955E2">
            <w:pPr>
              <w:pStyle w:val="9"/>
              <w:spacing w:before="86" w:line="208" w:lineRule="auto"/>
              <w:ind w:left="35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34E29EC7">
            <w:pPr>
              <w:spacing w:before="80" w:line="230" w:lineRule="auto"/>
              <w:ind w:left="13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（2024）京  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民初  ×× 号</w:t>
            </w:r>
          </w:p>
        </w:tc>
        <w:tc>
          <w:tcPr>
            <w:tcW w:w="1167" w:type="dxa"/>
            <w:noWrap w:val="0"/>
            <w:vAlign w:val="top"/>
          </w:tcPr>
          <w:p w14:paraId="2B5C0A36">
            <w:pPr>
              <w:pStyle w:val="9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210706DE">
            <w:pPr>
              <w:spacing w:before="80" w:line="230" w:lineRule="auto"/>
              <w:ind w:left="136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离婚纠纷</w:t>
            </w:r>
          </w:p>
        </w:tc>
      </w:tr>
      <w:tr w14:paraId="132B88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EFF2576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70F76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26DF577">
            <w:pPr>
              <w:spacing w:line="254" w:lineRule="auto"/>
              <w:rPr>
                <w:rFonts w:ascii="Arial"/>
                <w:sz w:val="21"/>
              </w:rPr>
            </w:pPr>
          </w:p>
          <w:p w14:paraId="521C645A">
            <w:pPr>
              <w:spacing w:line="255" w:lineRule="auto"/>
              <w:rPr>
                <w:rFonts w:ascii="Arial"/>
                <w:sz w:val="21"/>
              </w:rPr>
            </w:pPr>
          </w:p>
          <w:p w14:paraId="77B0F02E">
            <w:pPr>
              <w:spacing w:line="255" w:lineRule="auto"/>
              <w:rPr>
                <w:rFonts w:ascii="Arial"/>
                <w:sz w:val="21"/>
              </w:rPr>
            </w:pPr>
          </w:p>
          <w:p w14:paraId="4237650D">
            <w:pPr>
              <w:spacing w:line="255" w:lineRule="auto"/>
              <w:rPr>
                <w:rFonts w:ascii="Arial"/>
                <w:sz w:val="21"/>
              </w:rPr>
            </w:pPr>
          </w:p>
          <w:p w14:paraId="1A2888DE">
            <w:pPr>
              <w:spacing w:line="255" w:lineRule="auto"/>
              <w:rPr>
                <w:rFonts w:ascii="Arial"/>
                <w:sz w:val="21"/>
              </w:rPr>
            </w:pPr>
          </w:p>
          <w:p w14:paraId="0B606DE3">
            <w:pPr>
              <w:spacing w:line="255" w:lineRule="auto"/>
              <w:rPr>
                <w:rFonts w:ascii="Arial"/>
                <w:sz w:val="21"/>
              </w:rPr>
            </w:pPr>
          </w:p>
          <w:p w14:paraId="41C8CD27">
            <w:pPr>
              <w:pStyle w:val="9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BDF846A">
            <w:pPr>
              <w:pStyle w:val="9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3D02FBD3">
            <w:pPr>
              <w:pStyle w:val="9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6F18E88E">
            <w:pPr>
              <w:pStyle w:val="9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1980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日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         </w:t>
            </w:r>
            <w:r>
              <w:rPr>
                <w:color w:val="231F20"/>
                <w:spacing w:val="-7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192FAA11">
            <w:pPr>
              <w:pStyle w:val="9"/>
              <w:spacing w:before="41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公司             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职员</w:t>
            </w:r>
          </w:p>
          <w:p w14:paraId="68391FA8">
            <w:pPr>
              <w:pStyle w:val="9"/>
              <w:spacing w:before="4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3C1E882">
            <w:pPr>
              <w:pStyle w:val="9"/>
              <w:spacing w:before="38" w:line="261" w:lineRule="auto"/>
              <w:ind w:left="134" w:right="79" w:hanging="5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住所地（户籍所在地</w:t>
            </w:r>
            <w:r>
              <w:rPr>
                <w:color w:val="231F20"/>
                <w:spacing w:val="13"/>
              </w:rPr>
              <w:t>）：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河 北 省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市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××× 街 道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小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号</w:t>
            </w:r>
          </w:p>
          <w:p w14:paraId="6D529DD1">
            <w:pPr>
              <w:pStyle w:val="9"/>
              <w:spacing w:before="17" w:line="230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北京市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6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街道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小区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××× 号</w:t>
            </w:r>
          </w:p>
          <w:p w14:paraId="2B77BDF6">
            <w:pPr>
              <w:pStyle w:val="9"/>
              <w:spacing w:before="39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4F4E2FB2">
            <w:pPr>
              <w:pStyle w:val="9"/>
              <w:spacing w:before="45" w:line="215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51D219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4C1F1AD">
            <w:pPr>
              <w:spacing w:line="284" w:lineRule="auto"/>
              <w:rPr>
                <w:rFonts w:ascii="Arial"/>
                <w:sz w:val="21"/>
              </w:rPr>
            </w:pPr>
          </w:p>
          <w:p w14:paraId="36B46827">
            <w:pPr>
              <w:spacing w:line="284" w:lineRule="auto"/>
              <w:rPr>
                <w:rFonts w:ascii="Arial"/>
                <w:sz w:val="21"/>
              </w:rPr>
            </w:pPr>
          </w:p>
          <w:p w14:paraId="33E7B44A">
            <w:pPr>
              <w:spacing w:line="285" w:lineRule="auto"/>
              <w:rPr>
                <w:rFonts w:ascii="Arial"/>
                <w:sz w:val="21"/>
              </w:rPr>
            </w:pPr>
          </w:p>
          <w:p w14:paraId="73C1EDCA">
            <w:pPr>
              <w:pStyle w:val="9"/>
              <w:spacing w:before="79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C586BBB">
            <w:pPr>
              <w:pStyle w:val="9"/>
              <w:spacing w:before="100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C0FE1CD">
            <w:pPr>
              <w:pStyle w:val="9"/>
              <w:spacing w:before="42" w:line="229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21401BEC">
            <w:pPr>
              <w:pStyle w:val="9"/>
              <w:spacing w:before="40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律师事务所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律师</w:t>
            </w:r>
          </w:p>
          <w:p w14:paraId="3FB51250">
            <w:pPr>
              <w:pStyle w:val="9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9029B33">
            <w:pPr>
              <w:pStyle w:val="9"/>
              <w:spacing w:before="53" w:line="206" w:lineRule="auto"/>
              <w:ind w:left="82" w:right="9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649DC75C">
      <w:pPr>
        <w:pStyle w:val="3"/>
      </w:pPr>
    </w:p>
    <w:p w14:paraId="5FCD76C4">
      <w:pPr>
        <w:sectPr>
          <w:headerReference r:id="rId5" w:type="default"/>
          <w:footerReference r:id="rId6" w:type="default"/>
          <w:footerReference w:type="even" r:id="rId13"/>
          <w:pgSz w:w="11906" w:h="16838"/>
          <w:pgMar w:top="400" w:right="1417" w:bottom="998" w:left="1133" w:header="0" w:footer="810" w:gutter="0"/>
          <w:cols w:space="720" w:num="1"/>
        </w:sectPr>
      </w:pPr>
    </w:p>
    <w:p w14:paraId="468688B5">
      <w:pPr>
        <w:spacing w:before="41"/>
      </w:pPr>
    </w:p>
    <w:p w14:paraId="7ECC72B1">
      <w:pPr>
        <w:spacing w:before="41"/>
      </w:pPr>
    </w:p>
    <w:p w14:paraId="7A3BF2AA">
      <w:pPr>
        <w:spacing w:before="41"/>
      </w:pPr>
    </w:p>
    <w:p w14:paraId="12A88760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38C6F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BC24875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44E299A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8182A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1AA115C">
            <w:pPr>
              <w:spacing w:before="79" w:line="224" w:lineRule="auto"/>
              <w:ind w:left="11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同意解除婚姻关系，但王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 有关家庭暴力的陈述不实。不同意王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 xml:space="preserve">××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提出的抚养费数额。</w:t>
            </w:r>
          </w:p>
        </w:tc>
      </w:tr>
      <w:tr w14:paraId="3A4C10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57D4C3">
            <w:pPr>
              <w:pStyle w:val="9"/>
              <w:spacing w:before="85" w:line="237" w:lineRule="auto"/>
              <w:ind w:left="80" w:right="84" w:firstLine="22"/>
            </w:pPr>
            <w:r>
              <w:rPr>
                <w:color w:val="231F20"/>
                <w:spacing w:val="-2"/>
              </w:rPr>
              <w:t>1. 对解除婚姻关系的确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07DBC0C">
            <w:pPr>
              <w:pStyle w:val="9"/>
              <w:spacing w:before="94" w:line="207" w:lineRule="auto"/>
              <w:ind w:left="85" w:right="5468"/>
            </w:pPr>
            <w:r>
              <w:rPr>
                <w:color w:val="231F20"/>
                <w:spacing w:val="-10"/>
              </w:rPr>
              <w:t>确认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0"/>
              </w:rPr>
              <w:t>异议□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4BA738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3748A8">
            <w:pPr>
              <w:pStyle w:val="9"/>
              <w:spacing w:before="252" w:line="262" w:lineRule="auto"/>
              <w:ind w:left="100" w:right="84" w:hanging="15"/>
            </w:pPr>
            <w:r>
              <w:rPr>
                <w:color w:val="231F20"/>
                <w:spacing w:val="-1"/>
              </w:rPr>
              <w:t>2. 对夫妻共同财产诉请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93C348">
            <w:pPr>
              <w:pStyle w:val="9"/>
              <w:spacing w:before="95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1AC663AB">
            <w:pPr>
              <w:pStyle w:val="9"/>
              <w:spacing w:before="39" w:line="246" w:lineRule="auto"/>
              <w:ind w:left="84" w:right="85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异议内容：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北京市丰台区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小区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×× 号房屋是双方婚后共同购买，登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记在双方名下，应当均分。</w:t>
            </w:r>
          </w:p>
        </w:tc>
      </w:tr>
      <w:tr w14:paraId="3CEC9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51DAF8">
            <w:pPr>
              <w:pStyle w:val="9"/>
              <w:spacing w:before="83" w:line="238" w:lineRule="auto"/>
              <w:ind w:left="101" w:right="84" w:hanging="12"/>
            </w:pPr>
            <w:r>
              <w:rPr>
                <w:color w:val="231F20"/>
                <w:spacing w:val="-1"/>
              </w:rPr>
              <w:t>3. 对夫妻共同债务诉请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7F5B3CB">
            <w:pPr>
              <w:pStyle w:val="9"/>
              <w:spacing w:before="97" w:line="206" w:lineRule="auto"/>
              <w:ind w:left="85" w:right="5468"/>
            </w:pPr>
            <w:r>
              <w:rPr>
                <w:color w:val="231F20"/>
                <w:spacing w:val="-10"/>
              </w:rPr>
              <w:t>确认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0"/>
              </w:rPr>
              <w:t>异议□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53B390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886A39">
            <w:pPr>
              <w:pStyle w:val="9"/>
              <w:spacing w:before="83" w:line="238" w:lineRule="auto"/>
              <w:ind w:left="100" w:right="84" w:hanging="18"/>
            </w:pPr>
            <w:r>
              <w:rPr>
                <w:color w:val="231F20"/>
                <w:spacing w:val="-1"/>
              </w:rPr>
              <w:t>4. 对子女直接抚养诉请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5AE84A">
            <w:pPr>
              <w:pStyle w:val="9"/>
              <w:spacing w:before="97" w:line="206" w:lineRule="auto"/>
              <w:ind w:left="85" w:right="5468"/>
            </w:pPr>
            <w:r>
              <w:rPr>
                <w:color w:val="231F20"/>
                <w:spacing w:val="-10"/>
              </w:rPr>
              <w:t>确认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0"/>
              </w:rPr>
              <w:t>异议□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84294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A2CF7ED">
            <w:pPr>
              <w:pStyle w:val="9"/>
              <w:spacing w:before="253" w:line="262" w:lineRule="auto"/>
              <w:ind w:left="85" w:right="84"/>
            </w:pPr>
            <w:r>
              <w:rPr>
                <w:color w:val="231F20"/>
                <w:spacing w:val="-1"/>
              </w:rPr>
              <w:t>5. 对子女抚养费诉请的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7101E3">
            <w:pPr>
              <w:pStyle w:val="9"/>
              <w:spacing w:before="96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7946B971">
            <w:pPr>
              <w:pStyle w:val="9"/>
              <w:spacing w:before="40" w:line="245" w:lineRule="auto"/>
              <w:ind w:left="104" w:right="86" w:hanging="1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1"/>
              </w:rPr>
              <w:t>异议内容：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×× 提出的抚养费数额不实，应当调整为每月  1500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元，按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月支付。</w:t>
            </w:r>
          </w:p>
        </w:tc>
      </w:tr>
      <w:tr w14:paraId="040E03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48CEFE">
            <w:pPr>
              <w:pStyle w:val="9"/>
              <w:spacing w:before="85" w:line="237" w:lineRule="auto"/>
              <w:ind w:left="85" w:right="84"/>
            </w:pPr>
            <w:r>
              <w:rPr>
                <w:color w:val="231F20"/>
                <w:spacing w:val="-1"/>
              </w:rPr>
              <w:t>6. 对子女探望权诉请的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0E0E5C">
            <w:pPr>
              <w:pStyle w:val="9"/>
              <w:spacing w:before="97" w:line="206" w:lineRule="auto"/>
              <w:ind w:left="85" w:right="5468"/>
            </w:pPr>
            <w:r>
              <w:rPr>
                <w:color w:val="231F20"/>
                <w:spacing w:val="-10"/>
              </w:rPr>
              <w:t>确认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0"/>
              </w:rPr>
              <w:t>异议□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6FA49E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B89CF8">
            <w:pPr>
              <w:pStyle w:val="9"/>
              <w:spacing w:before="85" w:line="237" w:lineRule="auto"/>
              <w:ind w:left="86" w:right="85" w:hanging="2"/>
            </w:pPr>
            <w:r>
              <w:rPr>
                <w:color w:val="231F20"/>
                <w:spacing w:val="-2"/>
              </w:rPr>
              <w:t>7. 赔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偿 / 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偿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经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济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助情况的确认或异议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BC2520">
            <w:pPr>
              <w:pStyle w:val="9"/>
              <w:spacing w:before="97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7C0F953F">
            <w:pPr>
              <w:pStyle w:val="9"/>
              <w:spacing w:before="40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6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关于家庭暴力的陈述不实。</w:t>
            </w:r>
          </w:p>
        </w:tc>
      </w:tr>
      <w:tr w14:paraId="300C75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CE3F08">
            <w:pPr>
              <w:pStyle w:val="9"/>
              <w:spacing w:before="86" w:line="209" w:lineRule="auto"/>
              <w:ind w:left="88"/>
            </w:pPr>
            <w:r>
              <w:rPr>
                <w:color w:val="231F20"/>
                <w:spacing w:val="-1"/>
              </w:rPr>
              <w:t>8. 其他事由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C00A15">
            <w:pPr>
              <w:spacing w:before="109" w:line="190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无</w:t>
            </w:r>
          </w:p>
        </w:tc>
      </w:tr>
      <w:tr w14:paraId="51441E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24D41D">
            <w:pPr>
              <w:spacing w:line="341" w:lineRule="auto"/>
              <w:rPr>
                <w:rFonts w:ascii="Arial"/>
                <w:sz w:val="21"/>
              </w:rPr>
            </w:pPr>
          </w:p>
          <w:p w14:paraId="0338FED2">
            <w:pPr>
              <w:spacing w:line="342" w:lineRule="auto"/>
              <w:rPr>
                <w:rFonts w:ascii="Arial"/>
                <w:sz w:val="21"/>
              </w:rPr>
            </w:pPr>
          </w:p>
          <w:p w14:paraId="5E95E9DB">
            <w:pPr>
              <w:pStyle w:val="9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>9.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38EEA85">
            <w:pPr>
              <w:spacing w:before="82" w:line="227" w:lineRule="auto"/>
              <w:ind w:left="9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解除婚姻关系：《中华人民共和国民法典》第一千零七十九条</w:t>
            </w:r>
          </w:p>
          <w:p w14:paraId="5B03EFA0">
            <w:pPr>
              <w:spacing w:before="58" w:line="266" w:lineRule="auto"/>
              <w:ind w:left="99" w:hanging="1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子女直接抚养以及抚养费：《中华人民共和国民法典》第一千零八十四条、</w:t>
            </w:r>
            <w:r>
              <w:rPr>
                <w:rFonts w:ascii="方正楷体_GBK" w:hAnsi="方正楷体_GBK" w:eastAsia="方正楷体_GBK" w:cs="方正楷体_GBK"/>
                <w:color w:val="231F20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第一千零八十五条、第一千零八十六条</w:t>
            </w:r>
          </w:p>
          <w:p w14:paraId="0C5BDC1F">
            <w:pPr>
              <w:spacing w:before="23" w:line="227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夫妻共同财产处理：《中华人民共和国民法典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》第一千零八十七条</w:t>
            </w:r>
          </w:p>
          <w:p w14:paraId="5E29BC4A">
            <w:pPr>
              <w:spacing w:before="59" w:line="227" w:lineRule="auto"/>
              <w:ind w:left="11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离婚损害赔偿：《中华人民共和国民法典》第一千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零九十一条</w:t>
            </w:r>
          </w:p>
        </w:tc>
      </w:tr>
      <w:tr w14:paraId="543320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CB17A1">
            <w:pPr>
              <w:pStyle w:val="9"/>
              <w:spacing w:before="88" w:line="236" w:lineRule="auto"/>
              <w:ind w:left="91" w:right="84" w:firstLine="11"/>
            </w:pPr>
            <w:r>
              <w:rPr>
                <w:color w:val="231F20"/>
                <w:spacing w:val="6"/>
              </w:rPr>
              <w:t>10.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046BDB">
            <w:pPr>
              <w:spacing w:before="253" w:line="237" w:lineRule="auto"/>
              <w:ind w:left="10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附页</w:t>
            </w:r>
          </w:p>
        </w:tc>
      </w:tr>
      <w:tr w14:paraId="08E1E6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442E474">
            <w:pPr>
              <w:spacing w:before="87" w:line="204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55E3DE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D6EDF4">
            <w:pPr>
              <w:pStyle w:val="9"/>
              <w:spacing w:before="87" w:line="261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532ADD1">
            <w:pPr>
              <w:spacing w:line="281" w:lineRule="auto"/>
              <w:rPr>
                <w:rFonts w:ascii="Arial"/>
                <w:sz w:val="21"/>
              </w:rPr>
            </w:pPr>
          </w:p>
          <w:p w14:paraId="4B03A630">
            <w:pPr>
              <w:spacing w:line="281" w:lineRule="auto"/>
              <w:rPr>
                <w:rFonts w:ascii="Arial"/>
                <w:sz w:val="21"/>
              </w:rPr>
            </w:pPr>
          </w:p>
          <w:p w14:paraId="17A40528">
            <w:pPr>
              <w:pStyle w:val="9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6B87AE5E">
      <w:pPr>
        <w:pStyle w:val="3"/>
      </w:pPr>
    </w:p>
    <w:p w14:paraId="7DF8D481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52D88DE">
      <w:pPr>
        <w:spacing w:before="41"/>
      </w:pPr>
    </w:p>
    <w:p w14:paraId="74324819">
      <w:pPr>
        <w:spacing w:before="41"/>
      </w:pPr>
    </w:p>
    <w:p w14:paraId="4D11304B">
      <w:pPr>
        <w:spacing w:before="41"/>
      </w:pPr>
    </w:p>
    <w:p w14:paraId="171C937D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ABF29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5C6154">
            <w:pPr>
              <w:spacing w:line="259" w:lineRule="auto"/>
              <w:rPr>
                <w:rFonts w:ascii="Arial"/>
                <w:sz w:val="21"/>
              </w:rPr>
            </w:pPr>
          </w:p>
          <w:p w14:paraId="1CB7D2E9">
            <w:pPr>
              <w:spacing w:line="259" w:lineRule="auto"/>
              <w:rPr>
                <w:rFonts w:ascii="Arial"/>
                <w:sz w:val="21"/>
              </w:rPr>
            </w:pPr>
          </w:p>
          <w:p w14:paraId="6183A95E">
            <w:pPr>
              <w:spacing w:line="259" w:lineRule="auto"/>
              <w:rPr>
                <w:rFonts w:ascii="Arial"/>
                <w:sz w:val="21"/>
              </w:rPr>
            </w:pPr>
          </w:p>
          <w:p w14:paraId="02E5343A">
            <w:pPr>
              <w:spacing w:line="259" w:lineRule="auto"/>
              <w:rPr>
                <w:rFonts w:ascii="Arial"/>
                <w:sz w:val="21"/>
              </w:rPr>
            </w:pPr>
          </w:p>
          <w:p w14:paraId="25426FCB">
            <w:pPr>
              <w:spacing w:line="259" w:lineRule="auto"/>
              <w:rPr>
                <w:rFonts w:ascii="Arial"/>
                <w:sz w:val="21"/>
              </w:rPr>
            </w:pPr>
          </w:p>
          <w:p w14:paraId="5D7FAEDC">
            <w:pPr>
              <w:spacing w:line="259" w:lineRule="auto"/>
              <w:rPr>
                <w:rFonts w:ascii="Arial"/>
                <w:sz w:val="21"/>
              </w:rPr>
            </w:pPr>
          </w:p>
          <w:p w14:paraId="18D06073">
            <w:pPr>
              <w:spacing w:line="259" w:lineRule="auto"/>
              <w:rPr>
                <w:rFonts w:ascii="Arial"/>
                <w:sz w:val="21"/>
              </w:rPr>
            </w:pPr>
          </w:p>
          <w:p w14:paraId="6AE81EC9">
            <w:pPr>
              <w:spacing w:line="259" w:lineRule="auto"/>
              <w:rPr>
                <w:rFonts w:ascii="Arial"/>
                <w:sz w:val="21"/>
              </w:rPr>
            </w:pPr>
          </w:p>
          <w:p w14:paraId="62E9F929">
            <w:pPr>
              <w:spacing w:line="259" w:lineRule="auto"/>
              <w:rPr>
                <w:rFonts w:ascii="Arial"/>
                <w:sz w:val="21"/>
              </w:rPr>
            </w:pPr>
          </w:p>
          <w:p w14:paraId="1C6C72AB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91B7F8">
            <w:pPr>
              <w:pStyle w:val="9"/>
              <w:spacing w:before="84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980534F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5BB57C9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5DBB5F3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281EF47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6922EC67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32934CD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F349C0C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4EE0369">
            <w:pPr>
              <w:pStyle w:val="9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6D9F132F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1CFD7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555035D3">
            <w:pPr>
              <w:spacing w:line="310" w:lineRule="auto"/>
              <w:rPr>
                <w:rFonts w:ascii="Arial"/>
                <w:sz w:val="21"/>
              </w:rPr>
            </w:pPr>
          </w:p>
          <w:p w14:paraId="0577246D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4E583875">
            <w:pPr>
              <w:pStyle w:val="9"/>
              <w:spacing w:before="98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78593F87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6AD9BDFB">
      <w:pPr>
        <w:spacing w:before="174" w:line="223" w:lineRule="auto"/>
        <w:ind w:left="5379" w:right="20" w:hanging="43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9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0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52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9"/>
          <w:sz w:val="30"/>
          <w:szCs w:val="30"/>
        </w:rPr>
        <w:t>江</w:t>
      </w:r>
      <w:r>
        <w:rPr>
          <w:rFonts w:ascii="方正楷体_GBK" w:hAnsi="方正楷体_GBK" w:eastAsia="方正楷体_GBK" w:cs="方正楷体_GBK"/>
          <w:color w:val="231F20"/>
          <w:spacing w:val="58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9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2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2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2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2"/>
          <w:sz w:val="30"/>
          <w:szCs w:val="30"/>
        </w:rPr>
        <w:t>月  ××  日</w:t>
      </w:r>
    </w:p>
    <w:p w14:paraId="7988E6D3">
      <w:pPr>
        <w:spacing w:line="223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9" w:type="default"/>
      <w:footerReference r:id="rId10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06CA">
    <w:pPr>
      <w:spacing w:line="176" w:lineRule="auto"/>
      <w:ind w:left="10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5A43B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2B404">
    <w:pPr>
      <w:spacing w:line="176" w:lineRule="auto"/>
      <w:ind w:left="10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CB33FB8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Relationship Id="rId1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EEEDF0B076184C9E876D7B812D84DAC0_13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