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生态破坏民事公益诉讼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登记证书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社会组织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主要办事机构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类型：社会团体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民办非企业单位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侵权责任</w:t>
            </w:r>
          </w:p>
        </w:tc>
        <w:tc>
          <w:tcPr>
            <w:tcW w:w="6840" w:type="dxa"/>
          </w:tcPr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停止侵害____________________________________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排除妨碍____________________________________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消除危险____________________________________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修复生态环境________________________________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赔偿损失____________________________________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赔礼道歉____________________________________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修复生态环境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清除污染费用数额：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修复生态环境费用数额：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防止损害的发生和扩大所支出的合理费用数额：  元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以上共计  元（人民币，下同；如外币需特别注明）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赔偿损失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生态环境受到损害至修复完成期间服务功能丧失导致的损失：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生态环境功能永久性损害造成的损失：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生态环境损害调查、鉴定评估等费用：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其他费用：  元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以上共计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4.其他请求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5.总额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以上共计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.是否主张诉讼费用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生态环境侵权禁止令保全措施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1.是否已经申请诉前生态环境侵权禁止令保全措施</w:t>
            </w:r>
          </w:p>
        </w:tc>
        <w:tc>
          <w:tcPr>
            <w:tcW w:w="6840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保全法院：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保全时间：</w:t>
            </w:r>
          </w:p>
          <w:p>
            <w:pPr>
              <w:spacing w:line="276" w:lineRule="auto"/>
              <w:ind w:left="798" w:leftChars="38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2.是否申请生态环境侵权禁止令保全措施</w:t>
            </w:r>
          </w:p>
        </w:tc>
        <w:tc>
          <w:tcPr>
            <w:tcW w:w="6840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请另行提交保全申请及相关材料）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7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生态破坏类型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生物多样性破坏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景观多样性破坏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生态系统破坏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重点生态区域（国家公园、自然保护区、自然公园或河流湖泊等岸线区域）内生态破坏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具体生态破坏行为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3.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造成损害事实或损害重大风险情况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行为与损害结果之间具有因果关系的相关材料（可另附页）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5.诉讼请求依据的法律、行政法规等规定（可另附页）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6.其他需要说明的内容（可另附页）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7.证据清单（可另附页）</w:t>
            </w:r>
          </w:p>
        </w:tc>
        <w:tc>
          <w:tcPr>
            <w:tcW w:w="6840" w:type="dxa"/>
          </w:tcPr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（1.社会组织主体资格材料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2.社会组织无违法记录声明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3.被告违反法律规定污染环境、破坏生态行为的证明材料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4.相关行政机关查处被告违法行为的材料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5.监测数据、检验报告、鉴定报告、评估报告等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......）</w:t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sectPr>
      <w:footerReference r:id="rId4" w:type="default"/>
      <w:headerReference r:id="rId3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FD719F"/>
    <w:rsid w:val="04891BE7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EE786F"/>
    <w:rsid w:val="090C3286"/>
    <w:rsid w:val="0923593D"/>
    <w:rsid w:val="099D2B92"/>
    <w:rsid w:val="0A0E1374"/>
    <w:rsid w:val="0A1259E1"/>
    <w:rsid w:val="0A9D0D57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6A2581"/>
    <w:rsid w:val="0C886710"/>
    <w:rsid w:val="0D246F57"/>
    <w:rsid w:val="0DBB7938"/>
    <w:rsid w:val="0DD1795C"/>
    <w:rsid w:val="0E550CD3"/>
    <w:rsid w:val="0E803068"/>
    <w:rsid w:val="0E8D06FC"/>
    <w:rsid w:val="0F0E10A8"/>
    <w:rsid w:val="0F1C43D9"/>
    <w:rsid w:val="0F380424"/>
    <w:rsid w:val="0F576E62"/>
    <w:rsid w:val="0F6770D5"/>
    <w:rsid w:val="0F9643AD"/>
    <w:rsid w:val="0FD351EA"/>
    <w:rsid w:val="0FDA063B"/>
    <w:rsid w:val="0FED59A3"/>
    <w:rsid w:val="103E486A"/>
    <w:rsid w:val="1046495F"/>
    <w:rsid w:val="11897783"/>
    <w:rsid w:val="11B86BB3"/>
    <w:rsid w:val="11EB1560"/>
    <w:rsid w:val="11ED2C4E"/>
    <w:rsid w:val="12A10777"/>
    <w:rsid w:val="12F94C57"/>
    <w:rsid w:val="131F1078"/>
    <w:rsid w:val="14DA6A78"/>
    <w:rsid w:val="14E06C45"/>
    <w:rsid w:val="15A84A0F"/>
    <w:rsid w:val="15BE04D1"/>
    <w:rsid w:val="15C41DC5"/>
    <w:rsid w:val="16FC64CC"/>
    <w:rsid w:val="17A53209"/>
    <w:rsid w:val="17DD7339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0D1ADE"/>
    <w:rsid w:val="1C3F5BE8"/>
    <w:rsid w:val="1C6427CC"/>
    <w:rsid w:val="1C7558BE"/>
    <w:rsid w:val="1C8D69A6"/>
    <w:rsid w:val="1CA61122"/>
    <w:rsid w:val="1CBB1806"/>
    <w:rsid w:val="1CF75B24"/>
    <w:rsid w:val="1DF13708"/>
    <w:rsid w:val="1E9439C2"/>
    <w:rsid w:val="202334B1"/>
    <w:rsid w:val="20F05CF6"/>
    <w:rsid w:val="211424A6"/>
    <w:rsid w:val="211663DC"/>
    <w:rsid w:val="21C603EE"/>
    <w:rsid w:val="22F8413B"/>
    <w:rsid w:val="23133FE2"/>
    <w:rsid w:val="23247750"/>
    <w:rsid w:val="24136964"/>
    <w:rsid w:val="24872DFF"/>
    <w:rsid w:val="25C63D87"/>
    <w:rsid w:val="26331896"/>
    <w:rsid w:val="265276C8"/>
    <w:rsid w:val="2677791D"/>
    <w:rsid w:val="26AD4861"/>
    <w:rsid w:val="270F0823"/>
    <w:rsid w:val="274F476C"/>
    <w:rsid w:val="275865CE"/>
    <w:rsid w:val="27AD55C2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97752E"/>
    <w:rsid w:val="2B0E38A1"/>
    <w:rsid w:val="2BB16143"/>
    <w:rsid w:val="2C8D512D"/>
    <w:rsid w:val="2D331A95"/>
    <w:rsid w:val="2D33417F"/>
    <w:rsid w:val="2D4B511A"/>
    <w:rsid w:val="2DB47F9C"/>
    <w:rsid w:val="2E2867A7"/>
    <w:rsid w:val="2E333410"/>
    <w:rsid w:val="2E702EB0"/>
    <w:rsid w:val="2F6376CB"/>
    <w:rsid w:val="30454BCD"/>
    <w:rsid w:val="30C15CB4"/>
    <w:rsid w:val="32531150"/>
    <w:rsid w:val="328B29F0"/>
    <w:rsid w:val="32B12B1E"/>
    <w:rsid w:val="32D16C5C"/>
    <w:rsid w:val="32D6765D"/>
    <w:rsid w:val="33745910"/>
    <w:rsid w:val="337E11EA"/>
    <w:rsid w:val="33BD781C"/>
    <w:rsid w:val="342C4C62"/>
    <w:rsid w:val="349E4EFA"/>
    <w:rsid w:val="34CB78A0"/>
    <w:rsid w:val="35352FE9"/>
    <w:rsid w:val="35935DF5"/>
    <w:rsid w:val="35A0618D"/>
    <w:rsid w:val="35B30245"/>
    <w:rsid w:val="360A6217"/>
    <w:rsid w:val="36C43710"/>
    <w:rsid w:val="37A335A3"/>
    <w:rsid w:val="37C25716"/>
    <w:rsid w:val="382007BD"/>
    <w:rsid w:val="38D01806"/>
    <w:rsid w:val="38D3500A"/>
    <w:rsid w:val="39201487"/>
    <w:rsid w:val="3922056D"/>
    <w:rsid w:val="39655A78"/>
    <w:rsid w:val="39D762C9"/>
    <w:rsid w:val="39E10461"/>
    <w:rsid w:val="3A2801BE"/>
    <w:rsid w:val="3A886677"/>
    <w:rsid w:val="3AA328F4"/>
    <w:rsid w:val="3AA766AF"/>
    <w:rsid w:val="3B0E7E8F"/>
    <w:rsid w:val="3B4B61A3"/>
    <w:rsid w:val="3B764E93"/>
    <w:rsid w:val="3C213BF5"/>
    <w:rsid w:val="3C6473E9"/>
    <w:rsid w:val="3CC27081"/>
    <w:rsid w:val="3D3C393E"/>
    <w:rsid w:val="3D421C50"/>
    <w:rsid w:val="3EC76B54"/>
    <w:rsid w:val="3F230ED8"/>
    <w:rsid w:val="3F830C89"/>
    <w:rsid w:val="3FF12D30"/>
    <w:rsid w:val="40050660"/>
    <w:rsid w:val="40646634"/>
    <w:rsid w:val="416B5D69"/>
    <w:rsid w:val="41B02877"/>
    <w:rsid w:val="425B1450"/>
    <w:rsid w:val="426C3506"/>
    <w:rsid w:val="42772F11"/>
    <w:rsid w:val="429D65A5"/>
    <w:rsid w:val="42B912F6"/>
    <w:rsid w:val="42CD1C24"/>
    <w:rsid w:val="43356819"/>
    <w:rsid w:val="4348798E"/>
    <w:rsid w:val="434A7ACC"/>
    <w:rsid w:val="4366189C"/>
    <w:rsid w:val="442A1A08"/>
    <w:rsid w:val="44883346"/>
    <w:rsid w:val="44B75F5C"/>
    <w:rsid w:val="44F37688"/>
    <w:rsid w:val="45042A50"/>
    <w:rsid w:val="451877CB"/>
    <w:rsid w:val="45707D87"/>
    <w:rsid w:val="46115377"/>
    <w:rsid w:val="46187E50"/>
    <w:rsid w:val="464C17F0"/>
    <w:rsid w:val="466E5B03"/>
    <w:rsid w:val="46F752D4"/>
    <w:rsid w:val="47172AA3"/>
    <w:rsid w:val="472B3A30"/>
    <w:rsid w:val="477C7AE8"/>
    <w:rsid w:val="47CA4DC7"/>
    <w:rsid w:val="47F768EB"/>
    <w:rsid w:val="48AD4CBD"/>
    <w:rsid w:val="49301D4A"/>
    <w:rsid w:val="496916B2"/>
    <w:rsid w:val="49C70996"/>
    <w:rsid w:val="4A0D3C67"/>
    <w:rsid w:val="4A6053DB"/>
    <w:rsid w:val="4A702D6F"/>
    <w:rsid w:val="4A770587"/>
    <w:rsid w:val="4B6B0F4E"/>
    <w:rsid w:val="4B973172"/>
    <w:rsid w:val="4BF96D0F"/>
    <w:rsid w:val="4C426DCB"/>
    <w:rsid w:val="4C793B3F"/>
    <w:rsid w:val="4CDE101F"/>
    <w:rsid w:val="4D2A0C26"/>
    <w:rsid w:val="4D65688F"/>
    <w:rsid w:val="4DD52CB8"/>
    <w:rsid w:val="4DE95E4E"/>
    <w:rsid w:val="4DFE20BC"/>
    <w:rsid w:val="4E23222F"/>
    <w:rsid w:val="4E864C08"/>
    <w:rsid w:val="4EE67B0A"/>
    <w:rsid w:val="4F5550EB"/>
    <w:rsid w:val="4F626628"/>
    <w:rsid w:val="4FC86A95"/>
    <w:rsid w:val="50C50B26"/>
    <w:rsid w:val="50DB387E"/>
    <w:rsid w:val="50FA2CEF"/>
    <w:rsid w:val="510746C6"/>
    <w:rsid w:val="51AE0EF5"/>
    <w:rsid w:val="52E16ECB"/>
    <w:rsid w:val="532E5F1B"/>
    <w:rsid w:val="53683F40"/>
    <w:rsid w:val="536A6FA8"/>
    <w:rsid w:val="537D768E"/>
    <w:rsid w:val="53877FA0"/>
    <w:rsid w:val="540C27A0"/>
    <w:rsid w:val="54722B7A"/>
    <w:rsid w:val="547C5F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BC762B4"/>
    <w:rsid w:val="5C304508"/>
    <w:rsid w:val="5C3A25B5"/>
    <w:rsid w:val="5C3E0CC0"/>
    <w:rsid w:val="5C4943A0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243C26"/>
    <w:rsid w:val="5FBF31B3"/>
    <w:rsid w:val="5FC37153"/>
    <w:rsid w:val="601613CA"/>
    <w:rsid w:val="61026EA9"/>
    <w:rsid w:val="614150CD"/>
    <w:rsid w:val="61833CD8"/>
    <w:rsid w:val="61AE540E"/>
    <w:rsid w:val="61CC411F"/>
    <w:rsid w:val="62121B84"/>
    <w:rsid w:val="621D7BA8"/>
    <w:rsid w:val="624A31F4"/>
    <w:rsid w:val="630D476A"/>
    <w:rsid w:val="636C5508"/>
    <w:rsid w:val="637F38AA"/>
    <w:rsid w:val="649D6039"/>
    <w:rsid w:val="64B639B2"/>
    <w:rsid w:val="64FB738F"/>
    <w:rsid w:val="6584337E"/>
    <w:rsid w:val="65991AC5"/>
    <w:rsid w:val="66BA5B15"/>
    <w:rsid w:val="66DF537E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101972"/>
    <w:rsid w:val="6C133380"/>
    <w:rsid w:val="6CA07829"/>
    <w:rsid w:val="6D0B1319"/>
    <w:rsid w:val="6D44403A"/>
    <w:rsid w:val="6DB72D70"/>
    <w:rsid w:val="6DEF487A"/>
    <w:rsid w:val="6DF26FC2"/>
    <w:rsid w:val="6EC9795E"/>
    <w:rsid w:val="6EE05559"/>
    <w:rsid w:val="6F1F2662"/>
    <w:rsid w:val="6F8A6141"/>
    <w:rsid w:val="6FB40F38"/>
    <w:rsid w:val="6FEC0000"/>
    <w:rsid w:val="701557F7"/>
    <w:rsid w:val="7055578D"/>
    <w:rsid w:val="705B5122"/>
    <w:rsid w:val="70771863"/>
    <w:rsid w:val="70A11939"/>
    <w:rsid w:val="71EC2F5F"/>
    <w:rsid w:val="71FA6D52"/>
    <w:rsid w:val="72C75056"/>
    <w:rsid w:val="72F75D7F"/>
    <w:rsid w:val="734B1181"/>
    <w:rsid w:val="73DD5247"/>
    <w:rsid w:val="74122000"/>
    <w:rsid w:val="74DA3A60"/>
    <w:rsid w:val="75910862"/>
    <w:rsid w:val="75AE180A"/>
    <w:rsid w:val="75E36485"/>
    <w:rsid w:val="76A42E74"/>
    <w:rsid w:val="76B83044"/>
    <w:rsid w:val="773871A0"/>
    <w:rsid w:val="774B3FA4"/>
    <w:rsid w:val="782C4379"/>
    <w:rsid w:val="783E7EE3"/>
    <w:rsid w:val="790C78A0"/>
    <w:rsid w:val="79D129F2"/>
    <w:rsid w:val="79D7703A"/>
    <w:rsid w:val="7A2F7467"/>
    <w:rsid w:val="7AAC2004"/>
    <w:rsid w:val="7AD63B30"/>
    <w:rsid w:val="7ADF6716"/>
    <w:rsid w:val="7BB4067D"/>
    <w:rsid w:val="7BDE5B0D"/>
    <w:rsid w:val="7BEB5610"/>
    <w:rsid w:val="7C4A3F1C"/>
    <w:rsid w:val="7CBE50AF"/>
    <w:rsid w:val="7D1D5170"/>
    <w:rsid w:val="7D58773F"/>
    <w:rsid w:val="7D5C7626"/>
    <w:rsid w:val="7D697465"/>
    <w:rsid w:val="7D7355C5"/>
    <w:rsid w:val="7DA0727F"/>
    <w:rsid w:val="7DA40948"/>
    <w:rsid w:val="7DD1650A"/>
    <w:rsid w:val="7E282333"/>
    <w:rsid w:val="7E6B47E6"/>
    <w:rsid w:val="7EB55306"/>
    <w:rsid w:val="7EFC5E66"/>
    <w:rsid w:val="7F1D32B7"/>
    <w:rsid w:val="7F6F47AA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1898</Words>
  <Characters>2248</Characters>
  <Lines>210</Lines>
  <Paragraphs>307</Paragraphs>
  <TotalTime>0</TotalTime>
  <ScaleCrop>false</ScaleCrop>
  <LinksUpToDate>false</LinksUpToDate>
  <CharactersWithSpaces>2521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2025-07-17T07:39:41Z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3D8053BECD904D27A4355D3E92BD63BB_13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