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E3E58">
      <w:pPr>
        <w:pStyle w:val="2"/>
        <w:bidi w:val="0"/>
      </w:pPr>
      <w:r/>
    </w:p>
    <w:p w14:paraId="2703A788">
      <w:pPr>
        <w:pStyle w:val="3"/>
        <w:spacing w:line="242" w:lineRule="auto"/>
      </w:pPr>
    </w:p>
    <w:p w14:paraId="20F1F984">
      <w:pPr>
        <w:pStyle w:val="3"/>
        <w:spacing w:line="243" w:lineRule="auto"/>
      </w:pPr>
    </w:p>
    <w:p w14:paraId="618E6B78">
      <w:pPr>
        <w:pStyle w:val="3"/>
        <w:spacing w:line="243" w:lineRule="auto"/>
      </w:pPr>
    </w:p>
    <w:p w14:paraId="611D0A29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03008D72">
      <w:pPr>
        <w:spacing w:before="149" w:line="233" w:lineRule="auto"/>
        <w:ind w:left="3625"/>
        <w:outlineLvl w:val="9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287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6C6D8512">
      <w:pPr>
        <w:spacing w:before="65" w:line="205" w:lineRule="auto"/>
        <w:ind w:left="285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（物业服务合同纠纷）</w:t>
      </w:r>
    </w:p>
    <w:p w14:paraId="6C6F730F">
      <w:pPr>
        <w:spacing w:line="222" w:lineRule="exact"/>
      </w:pPr>
    </w:p>
    <w:tbl>
      <w:tblPr>
        <w:tblStyle w:val="8"/>
        <w:tblW w:w="933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242"/>
        <w:gridCol w:w="2132"/>
        <w:gridCol w:w="1019"/>
        <w:gridCol w:w="3917"/>
      </w:tblGrid>
      <w:tr w14:paraId="069CD5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3" w:hRule="atLeast"/>
        </w:trPr>
        <w:tc>
          <w:tcPr>
            <w:tcW w:w="933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8CFC780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11B27AE2">
            <w:pPr>
              <w:pStyle w:val="9"/>
              <w:spacing w:before="3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69CCD082">
            <w:pPr>
              <w:pStyle w:val="9"/>
              <w:spacing w:before="4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0EB00A54">
            <w:pPr>
              <w:pStyle w:val="9"/>
              <w:spacing w:before="4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60A38AB3">
            <w:pPr>
              <w:pStyle w:val="9"/>
              <w:spacing w:before="43" w:line="239" w:lineRule="auto"/>
              <w:ind w:left="85" w:right="89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</w:t>
            </w:r>
            <w:r>
              <w:rPr>
                <w:color w:val="231F20"/>
                <w:spacing w:val="2"/>
              </w:rPr>
              <w:t>不填；对于本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7E0BB8B1">
            <w:pPr>
              <w:pStyle w:val="9"/>
              <w:spacing w:before="14" w:line="235" w:lineRule="auto"/>
              <w:ind w:left="86" w:right="10" w:firstLine="409"/>
            </w:pPr>
            <w:r>
              <w:rPr>
                <w:color w:val="231F20"/>
                <w:spacing w:val="-1"/>
              </w:rPr>
              <w:t>4.</w:t>
            </w:r>
            <w:r>
              <w:rPr>
                <w:color w:val="231F20"/>
                <w:spacing w:val="34"/>
              </w:rPr>
              <w:t xml:space="preserve"> </w:t>
            </w:r>
            <w:r>
              <w:rPr>
                <w:color w:val="231F20"/>
                <w:spacing w:val="-1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  <w:spacing w:val="-1"/>
              </w:rPr>
              <w:t>word</w:t>
            </w:r>
            <w:r>
              <w:rPr>
                <w:color w:val="231F20"/>
                <w:spacing w:val="41"/>
              </w:rPr>
              <w:t xml:space="preserve"> </w:t>
            </w:r>
            <w:r>
              <w:rPr>
                <w:color w:val="231F20"/>
                <w:spacing w:val="-1"/>
              </w:rPr>
              <w:t>电子版填写时，相关栏目可复制粘贴或扩容，但不得改变要素内容、格式设置。例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</w:t>
            </w:r>
            <w:r>
              <w:rPr>
                <w:color w:val="231F20"/>
                <w:spacing w:val="4"/>
              </w:rPr>
              <w:t>据实际情况复制粘贴；需填写文字较多时，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65FB3DF3">
            <w:pPr>
              <w:pStyle w:val="9"/>
              <w:spacing w:before="46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005F5060">
            <w:pPr>
              <w:pStyle w:val="9"/>
              <w:spacing w:before="45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79EDF3EA">
            <w:pPr>
              <w:pStyle w:val="9"/>
              <w:spacing w:before="46" w:line="230" w:lineRule="auto"/>
              <w:ind w:left="84" w:right="76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DC7BE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4" w:type="dxa"/>
            <w:tcBorders>
              <w:left w:val="single" w:color="231F20" w:sz="4" w:space="0"/>
            </w:tcBorders>
            <w:noWrap w:val="0"/>
            <w:vAlign w:val="top"/>
          </w:tcPr>
          <w:p w14:paraId="6E9D1ACC">
            <w:pPr>
              <w:pStyle w:val="9"/>
              <w:spacing w:before="86" w:line="208" w:lineRule="auto"/>
              <w:ind w:left="300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374" w:type="dxa"/>
            <w:gridSpan w:val="2"/>
            <w:noWrap w:val="0"/>
            <w:vAlign w:val="top"/>
          </w:tcPr>
          <w:p w14:paraId="24C9C227">
            <w:pPr>
              <w:spacing w:before="80" w:line="230" w:lineRule="auto"/>
              <w:ind w:left="5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（2024）京  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民初  ×× 号</w:t>
            </w:r>
          </w:p>
        </w:tc>
        <w:tc>
          <w:tcPr>
            <w:tcW w:w="1019" w:type="dxa"/>
            <w:noWrap w:val="0"/>
            <w:vAlign w:val="top"/>
          </w:tcPr>
          <w:p w14:paraId="6AC06628">
            <w:pPr>
              <w:pStyle w:val="9"/>
              <w:spacing w:before="86" w:line="208" w:lineRule="auto"/>
              <w:ind w:left="303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917" w:type="dxa"/>
            <w:tcBorders>
              <w:right w:val="single" w:color="231F20" w:sz="4" w:space="0"/>
            </w:tcBorders>
            <w:noWrap w:val="0"/>
            <w:vAlign w:val="top"/>
          </w:tcPr>
          <w:p w14:paraId="494C0B61">
            <w:pPr>
              <w:spacing w:before="80" w:line="230" w:lineRule="auto"/>
              <w:ind w:left="1128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物业服务合同纠纷</w:t>
            </w:r>
          </w:p>
        </w:tc>
      </w:tr>
      <w:tr w14:paraId="0DDB53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3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FABD553">
            <w:pPr>
              <w:spacing w:before="83" w:line="192" w:lineRule="auto"/>
              <w:ind w:left="392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78EECD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266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04B49C3">
            <w:pPr>
              <w:spacing w:line="297" w:lineRule="auto"/>
              <w:rPr>
                <w:rFonts w:ascii="Arial"/>
                <w:sz w:val="21"/>
              </w:rPr>
            </w:pPr>
          </w:p>
          <w:p w14:paraId="03127B90">
            <w:pPr>
              <w:spacing w:line="297" w:lineRule="auto"/>
              <w:rPr>
                <w:rFonts w:ascii="Arial"/>
                <w:sz w:val="21"/>
              </w:rPr>
            </w:pPr>
          </w:p>
          <w:p w14:paraId="2033A4BF">
            <w:pPr>
              <w:spacing w:line="298" w:lineRule="auto"/>
              <w:rPr>
                <w:rFonts w:ascii="Arial"/>
                <w:sz w:val="21"/>
              </w:rPr>
            </w:pPr>
          </w:p>
          <w:p w14:paraId="21B0A6AC">
            <w:pPr>
              <w:spacing w:line="298" w:lineRule="auto"/>
              <w:rPr>
                <w:rFonts w:ascii="Arial"/>
                <w:sz w:val="21"/>
              </w:rPr>
            </w:pPr>
          </w:p>
          <w:p w14:paraId="3955D6B4">
            <w:pPr>
              <w:pStyle w:val="9"/>
              <w:spacing w:before="78" w:line="263" w:lineRule="auto"/>
              <w:ind w:left="593" w:right="598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68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642DC8B1">
            <w:pPr>
              <w:pStyle w:val="9"/>
              <w:spacing w:before="88" w:line="207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杨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263BFDAE">
            <w:pPr>
              <w:pStyle w:val="9"/>
              <w:spacing w:before="78" w:line="173" w:lineRule="auto"/>
              <w:ind w:left="84"/>
            </w:pPr>
            <w:r>
              <w:rPr>
                <w:color w:val="231F20"/>
                <w:spacing w:val="-5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-5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5"/>
              </w:rPr>
              <w:t>女□</w:t>
            </w:r>
          </w:p>
          <w:p w14:paraId="71C214FB">
            <w:pPr>
              <w:pStyle w:val="9"/>
              <w:spacing w:before="40" w:line="228" w:lineRule="auto"/>
              <w:ind w:left="100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19×× 年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 xml:space="preserve">日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        </w:t>
            </w:r>
            <w:r>
              <w:rPr>
                <w:color w:val="231F20"/>
                <w:spacing w:val="-7"/>
              </w:rPr>
              <w:t>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汉族</w:t>
            </w:r>
          </w:p>
          <w:p w14:paraId="5A3D7850">
            <w:pPr>
              <w:pStyle w:val="9"/>
              <w:spacing w:before="46" w:line="20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工作单位：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无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             </w:t>
            </w:r>
            <w:r>
              <w:rPr>
                <w:color w:val="231F20"/>
                <w:spacing w:val="-1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无</w:t>
            </w:r>
          </w:p>
          <w:p w14:paraId="4B95CCAA">
            <w:pPr>
              <w:pStyle w:val="9"/>
              <w:spacing w:before="62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68A8007F">
            <w:pPr>
              <w:pStyle w:val="9"/>
              <w:spacing w:before="38" w:line="229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0"/>
              </w:rPr>
              <w:t>住所地（户籍所在地</w:t>
            </w:r>
            <w:r>
              <w:rPr>
                <w:color w:val="231F20"/>
                <w:spacing w:val="-5"/>
              </w:rPr>
              <w:t>）：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北京市西城区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×× 街道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×× 社区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× 号</w:t>
            </w:r>
          </w:p>
          <w:p w14:paraId="758A4CBF">
            <w:pPr>
              <w:pStyle w:val="9"/>
              <w:spacing w:before="46" w:line="208" w:lineRule="auto"/>
              <w:ind w:left="87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经常居住地：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同上</w:t>
            </w:r>
          </w:p>
          <w:p w14:paraId="353406F5">
            <w:pPr>
              <w:pStyle w:val="9"/>
              <w:spacing w:before="62" w:line="227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2CE6491F">
            <w:pPr>
              <w:pStyle w:val="9"/>
              <w:spacing w:before="44" w:line="216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</w:tc>
      </w:tr>
      <w:tr w14:paraId="1D7E96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266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782BFF3">
            <w:pPr>
              <w:spacing w:line="346" w:lineRule="auto"/>
              <w:rPr>
                <w:rFonts w:ascii="Arial"/>
                <w:sz w:val="21"/>
              </w:rPr>
            </w:pPr>
          </w:p>
          <w:p w14:paraId="38AE3EBD">
            <w:pPr>
              <w:spacing w:line="347" w:lineRule="auto"/>
              <w:rPr>
                <w:rFonts w:ascii="Arial"/>
                <w:sz w:val="21"/>
              </w:rPr>
            </w:pPr>
          </w:p>
          <w:p w14:paraId="1FE132B8">
            <w:pPr>
              <w:pStyle w:val="9"/>
              <w:spacing w:before="79" w:line="209" w:lineRule="auto"/>
              <w:ind w:left="398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68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5B0B3E8">
            <w:pPr>
              <w:pStyle w:val="9"/>
              <w:spacing w:before="90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64DAFE5F">
            <w:pPr>
              <w:pStyle w:val="9"/>
              <w:spacing w:before="69" w:line="207" w:lineRule="auto"/>
              <w:ind w:left="506"/>
            </w:pPr>
            <w:r>
              <w:rPr>
                <w:color w:val="231F20"/>
                <w:spacing w:val="-10"/>
              </w:rPr>
              <w:t>姓名：</w:t>
            </w:r>
          </w:p>
          <w:p w14:paraId="1F0D1EC5">
            <w:pPr>
              <w:pStyle w:val="9"/>
              <w:spacing w:before="62" w:line="239" w:lineRule="auto"/>
              <w:ind w:left="504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61D1C3A8">
            <w:pPr>
              <w:pStyle w:val="9"/>
              <w:spacing w:before="32" w:line="216" w:lineRule="auto"/>
              <w:ind w:left="83" w:right="994" w:firstLine="420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</w:tc>
      </w:tr>
      <w:tr w14:paraId="52FC63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3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FB38D3D">
            <w:pPr>
              <w:spacing w:before="91" w:line="168" w:lineRule="auto"/>
              <w:ind w:left="4069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0E1B8D08">
            <w:pPr>
              <w:spacing w:line="225" w:lineRule="auto"/>
              <w:ind w:left="2972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432858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3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223181D">
            <w:pPr>
              <w:spacing w:before="83" w:line="228" w:lineRule="auto"/>
              <w:ind w:left="9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北京市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××× 物业管理有限公司提供的物业服务严重不达标，其诉讼请求应予驳回</w:t>
            </w:r>
          </w:p>
        </w:tc>
      </w:tr>
      <w:tr w14:paraId="3B0458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266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A4B5250">
            <w:pPr>
              <w:pStyle w:val="9"/>
              <w:spacing w:before="270" w:line="207" w:lineRule="auto"/>
              <w:ind w:left="102"/>
            </w:pPr>
            <w:r>
              <w:rPr>
                <w:color w:val="231F20"/>
                <w:spacing w:val="-2"/>
              </w:rPr>
              <w:t>1. 对物业费有无异议</w:t>
            </w:r>
          </w:p>
        </w:tc>
        <w:tc>
          <w:tcPr>
            <w:tcW w:w="7068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40589FC">
            <w:pPr>
              <w:pStyle w:val="9"/>
              <w:spacing w:before="95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710BB870">
            <w:pPr>
              <w:pStyle w:val="9"/>
              <w:spacing w:before="73" w:line="178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原告提供的物业服务不达标，物业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费应打折收取。</w:t>
            </w:r>
          </w:p>
        </w:tc>
      </w:tr>
    </w:tbl>
    <w:p w14:paraId="53183D87">
      <w:pPr>
        <w:pStyle w:val="3"/>
      </w:pPr>
    </w:p>
    <w:p w14:paraId="2034792C">
      <w:pPr>
        <w:sectPr>
          <w:headerReference r:id="rId5" w:type="default"/>
          <w:footerReference r:id="rId6" w:type="default"/>
          <w:footerReference w:type="even" r:id="rId13"/>
          <w:pgSz w:w="11906" w:h="16838"/>
          <w:pgMar w:top="400" w:right="1133" w:bottom="998" w:left="1417" w:header="0" w:footer="810" w:gutter="0"/>
          <w:cols w:space="720" w:num="1"/>
        </w:sectPr>
      </w:pPr>
    </w:p>
    <w:p w14:paraId="45BB9717">
      <w:pPr>
        <w:spacing w:before="41"/>
      </w:pPr>
    </w:p>
    <w:p w14:paraId="53943BD6">
      <w:pPr>
        <w:spacing w:before="41"/>
      </w:pPr>
    </w:p>
    <w:p w14:paraId="1CD0F3AA">
      <w:pPr>
        <w:spacing w:before="41"/>
      </w:pPr>
    </w:p>
    <w:p w14:paraId="602433F0">
      <w:pPr>
        <w:spacing w:before="41"/>
      </w:pPr>
    </w:p>
    <w:tbl>
      <w:tblPr>
        <w:tblStyle w:val="8"/>
        <w:tblW w:w="933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7068"/>
      </w:tblGrid>
      <w:tr w14:paraId="0CB297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3D4BF52F">
            <w:pPr>
              <w:spacing w:line="349" w:lineRule="auto"/>
              <w:rPr>
                <w:rFonts w:ascii="Arial"/>
                <w:sz w:val="21"/>
              </w:rPr>
            </w:pPr>
          </w:p>
          <w:p w14:paraId="409CCDE3">
            <w:pPr>
              <w:pStyle w:val="9"/>
              <w:spacing w:before="78" w:line="206" w:lineRule="auto"/>
              <w:ind w:left="85"/>
            </w:pPr>
            <w:r>
              <w:rPr>
                <w:color w:val="231F20"/>
                <w:spacing w:val="-1"/>
              </w:rPr>
              <w:t>2. 对违约金有无异议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3218189C">
            <w:pPr>
              <w:pStyle w:val="9"/>
              <w:spacing w:before="93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2CA97A1A">
            <w:pPr>
              <w:pStyle w:val="9"/>
              <w:spacing w:before="71" w:line="214" w:lineRule="auto"/>
              <w:ind w:left="91" w:right="83" w:hanging="7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异议内容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：不是恶意拖欠物业服务费，而是希望通过这种方式促进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物业公司改进服务。</w:t>
            </w:r>
          </w:p>
        </w:tc>
      </w:tr>
      <w:tr w14:paraId="32FAEE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158A01A3">
            <w:pPr>
              <w:pStyle w:val="9"/>
              <w:spacing w:before="95" w:line="241" w:lineRule="auto"/>
              <w:ind w:left="82" w:right="84" w:firstLine="6"/>
            </w:pPr>
            <w:r>
              <w:rPr>
                <w:color w:val="231F20"/>
                <w:spacing w:val="17"/>
              </w:rPr>
              <w:t>3. 对诉讼费的负担有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1497103E">
            <w:pPr>
              <w:pStyle w:val="9"/>
              <w:spacing w:before="91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48FFD463">
            <w:pPr>
              <w:pStyle w:val="9"/>
              <w:spacing w:before="73" w:line="179" w:lineRule="auto"/>
              <w:ind w:left="84"/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诉讼费应当原告负担或者双方分担</w:t>
            </w:r>
            <w:r>
              <w:rPr>
                <w:color w:val="231F20"/>
                <w:spacing w:val="-2"/>
              </w:rPr>
              <w:t>。</w:t>
            </w:r>
          </w:p>
        </w:tc>
      </w:tr>
      <w:tr w14:paraId="7FBCFE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79A3752D">
            <w:pPr>
              <w:pStyle w:val="9"/>
              <w:spacing w:before="252" w:line="210" w:lineRule="auto"/>
              <w:ind w:left="82"/>
            </w:pPr>
            <w:r>
              <w:rPr>
                <w:color w:val="231F20"/>
                <w:spacing w:val="-3"/>
              </w:rPr>
              <w:t>4. 对其他请求有无异议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3F616D85">
            <w:pPr>
              <w:pStyle w:val="9"/>
              <w:spacing w:before="101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782535BB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6C30F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3DA5E9CF">
            <w:pPr>
              <w:spacing w:line="344" w:lineRule="auto"/>
              <w:rPr>
                <w:rFonts w:ascii="Arial"/>
                <w:sz w:val="21"/>
              </w:rPr>
            </w:pPr>
          </w:p>
          <w:p w14:paraId="6CB3DA3B">
            <w:pPr>
              <w:pStyle w:val="9"/>
              <w:spacing w:before="79" w:line="208" w:lineRule="auto"/>
              <w:ind w:left="85"/>
            </w:pPr>
            <w:r>
              <w:rPr>
                <w:color w:val="231F20"/>
                <w:spacing w:val="-3"/>
              </w:rPr>
              <w:t>5. 对标的总额有无异议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0FDFC503">
            <w:pPr>
              <w:pStyle w:val="9"/>
              <w:spacing w:before="91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491C2D25">
            <w:pPr>
              <w:pStyle w:val="9"/>
              <w:spacing w:before="73" w:line="213" w:lineRule="auto"/>
              <w:ind w:left="96" w:right="9" w:hanging="1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4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4"/>
              </w:rPr>
              <w:t xml:space="preserve">异议内容：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>因为原告的服务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“打折”了，物业费也应当打折收取；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不应交违约金。</w:t>
            </w:r>
          </w:p>
        </w:tc>
      </w:tr>
      <w:tr w14:paraId="1D06EE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3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5108478">
            <w:pPr>
              <w:spacing w:before="69" w:line="181" w:lineRule="auto"/>
              <w:ind w:left="3915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6AC4C6CF">
            <w:pPr>
              <w:spacing w:line="222" w:lineRule="auto"/>
              <w:ind w:left="3182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51A176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3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9927F88">
            <w:pPr>
              <w:spacing w:before="79" w:line="253" w:lineRule="auto"/>
              <w:ind w:left="91" w:right="10" w:firstLine="5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北京市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××× 物业管理有限公司提供的物业服务严重不达标，杨  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× 有权拒付或少付物业服务费，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并不支付违约金。</w:t>
            </w:r>
          </w:p>
        </w:tc>
      </w:tr>
      <w:tr w14:paraId="601D455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39F4F869">
            <w:pPr>
              <w:pStyle w:val="9"/>
              <w:spacing w:before="84" w:line="251" w:lineRule="auto"/>
              <w:ind w:left="83" w:firstLine="19"/>
              <w:jc w:val="both"/>
            </w:pPr>
            <w:r>
              <w:rPr>
                <w:color w:val="231F20"/>
                <w:spacing w:val="14"/>
              </w:rPr>
              <w:t>1. 对物业服务合同或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19"/>
              </w:rPr>
              <w:t>前期物业服务合同签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4"/>
              </w:rPr>
              <w:t>订情况（名称、编号、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31"/>
              </w:rPr>
              <w:t>签订时间、地点等）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有无异议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758AF476">
            <w:pPr>
              <w:spacing w:line="255" w:lineRule="auto"/>
              <w:rPr>
                <w:rFonts w:ascii="Arial"/>
                <w:sz w:val="21"/>
              </w:rPr>
            </w:pPr>
          </w:p>
          <w:p w14:paraId="4C1E2E7A">
            <w:pPr>
              <w:spacing w:line="256" w:lineRule="auto"/>
              <w:rPr>
                <w:rFonts w:ascii="Arial"/>
                <w:sz w:val="21"/>
              </w:rPr>
            </w:pPr>
          </w:p>
          <w:p w14:paraId="27050749">
            <w:pPr>
              <w:pStyle w:val="9"/>
              <w:spacing w:before="98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6B7F7D5E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7B93D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212559E0">
            <w:pPr>
              <w:pStyle w:val="9"/>
              <w:spacing w:before="255" w:line="210" w:lineRule="auto"/>
              <w:ind w:left="85"/>
            </w:pPr>
            <w:r>
              <w:rPr>
                <w:color w:val="231F20"/>
                <w:spacing w:val="-3"/>
              </w:rPr>
              <w:t>2. 对签订主体有无异议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48B00D88">
            <w:pPr>
              <w:pStyle w:val="9"/>
              <w:spacing w:before="104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6F6F7502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8D5A3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00B6A4E4">
            <w:pPr>
              <w:pStyle w:val="9"/>
              <w:spacing w:before="88" w:line="236" w:lineRule="auto"/>
              <w:ind w:left="82" w:right="84" w:firstLine="6"/>
            </w:pPr>
            <w:r>
              <w:rPr>
                <w:color w:val="231F20"/>
                <w:spacing w:val="17"/>
              </w:rPr>
              <w:t>3. 对物业项目情况有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0A5DE2CF">
            <w:pPr>
              <w:pStyle w:val="9"/>
              <w:spacing w:before="104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56452ECD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C52E2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7AA65B5A">
            <w:pPr>
              <w:pStyle w:val="9"/>
              <w:spacing w:before="88" w:line="236" w:lineRule="auto"/>
              <w:ind w:left="85" w:right="84" w:hanging="3"/>
            </w:pPr>
            <w:r>
              <w:rPr>
                <w:color w:val="231F20"/>
                <w:spacing w:val="18"/>
              </w:rPr>
              <w:t>4. 对物业费标准有无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74897EFB">
            <w:pPr>
              <w:pStyle w:val="9"/>
              <w:spacing w:before="104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2B54FB6B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41BC6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29724B07">
            <w:pPr>
              <w:pStyle w:val="9"/>
              <w:spacing w:before="88" w:line="236" w:lineRule="auto"/>
              <w:ind w:left="82" w:right="84" w:firstLine="3"/>
            </w:pPr>
            <w:r>
              <w:rPr>
                <w:color w:val="231F20"/>
                <w:spacing w:val="18"/>
              </w:rPr>
              <w:t>5. 对物业服务期限有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5F28A1C2">
            <w:pPr>
              <w:pStyle w:val="9"/>
              <w:spacing w:before="104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0EC1E829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3334B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19C854FF">
            <w:pPr>
              <w:pStyle w:val="9"/>
              <w:spacing w:before="85" w:line="237" w:lineRule="auto"/>
              <w:ind w:left="84" w:right="84" w:firstLine="2"/>
            </w:pPr>
            <w:r>
              <w:rPr>
                <w:color w:val="231F20"/>
                <w:spacing w:val="18"/>
              </w:rPr>
              <w:t>6. 对物业费支付方式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4050FBF9">
            <w:pPr>
              <w:pStyle w:val="9"/>
              <w:spacing w:before="104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3ADFC78D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7BAA0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0C34E865">
            <w:pPr>
              <w:pStyle w:val="9"/>
              <w:spacing w:before="85" w:line="237" w:lineRule="auto"/>
              <w:ind w:left="84" w:right="84"/>
            </w:pPr>
            <w:r>
              <w:rPr>
                <w:color w:val="231F20"/>
                <w:spacing w:val="18"/>
              </w:rPr>
              <w:t>7. 对逾期支付物业费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违约金标准有无异议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6B424815">
            <w:pPr>
              <w:pStyle w:val="9"/>
              <w:spacing w:before="104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6EFCA4CE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375A6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12D29D1D">
            <w:pPr>
              <w:spacing w:line="256" w:lineRule="auto"/>
              <w:rPr>
                <w:rFonts w:ascii="Arial"/>
                <w:sz w:val="21"/>
              </w:rPr>
            </w:pPr>
          </w:p>
          <w:p w14:paraId="69DB62A6">
            <w:pPr>
              <w:spacing w:line="256" w:lineRule="auto"/>
              <w:rPr>
                <w:rFonts w:ascii="Arial"/>
                <w:sz w:val="21"/>
              </w:rPr>
            </w:pPr>
          </w:p>
          <w:p w14:paraId="4B60FC9C">
            <w:pPr>
              <w:pStyle w:val="9"/>
              <w:spacing w:before="79" w:line="261" w:lineRule="auto"/>
              <w:ind w:left="82" w:right="84" w:firstLine="5"/>
            </w:pPr>
            <w:r>
              <w:rPr>
                <w:color w:val="231F20"/>
                <w:spacing w:val="18"/>
              </w:rPr>
              <w:t>8. 对欠付物业费数额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及计算方式有无异议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19AD6382">
            <w:pPr>
              <w:pStyle w:val="9"/>
              <w:spacing w:before="94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30FA2C76">
            <w:pPr>
              <w:pStyle w:val="9"/>
              <w:spacing w:before="74" w:line="241" w:lineRule="auto"/>
              <w:ind w:left="85" w:right="8" w:hanging="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8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8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8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8"/>
              </w:rPr>
              <w:t>事实与理由：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8"/>
              </w:rPr>
              <w:t>未交纳物业费是因为原告提供的物业服务严重不达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标：1.</w:t>
            </w:r>
            <w:r>
              <w:rPr>
                <w:rFonts w:ascii="方正楷体_GBK" w:hAnsi="方正楷体_GBK" w:eastAsia="方正楷体_GBK" w:cs="方正楷体_GBK"/>
                <w:color w:val="231F20"/>
                <w:spacing w:val="3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小区内有业主养大型宠物犬不拴绳，多次反映，物业公司均未管理； 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>2. 计入公摊的大堂被不当占用；3. 垃圾清理不及时；4. 催收物业费的方式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过于粗暴。</w:t>
            </w:r>
          </w:p>
        </w:tc>
      </w:tr>
      <w:tr w14:paraId="02BFCC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34E3FFD3">
            <w:pPr>
              <w:pStyle w:val="9"/>
              <w:spacing w:before="255" w:line="261" w:lineRule="auto"/>
              <w:ind w:left="82" w:right="84" w:firstLine="3"/>
            </w:pPr>
            <w:r>
              <w:rPr>
                <w:color w:val="231F20"/>
                <w:spacing w:val="18"/>
              </w:rPr>
              <w:t>9. 对应付违约金数额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及计算方式有无异议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0D3CD58B">
            <w:pPr>
              <w:pStyle w:val="9"/>
              <w:spacing w:before="95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03CD776A">
            <w:pPr>
              <w:pStyle w:val="9"/>
              <w:spacing w:before="72" w:line="213" w:lineRule="auto"/>
              <w:ind w:left="84" w:right="7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2"/>
              </w:rPr>
              <w:t>事实与理由：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不是恶意拖欠物业服务费，而是希望通过这种方式促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进物业公司改进服务，是在行使抗辩权，不是违约，所以不应支付违约金。</w:t>
            </w:r>
          </w:p>
        </w:tc>
      </w:tr>
    </w:tbl>
    <w:p w14:paraId="5663FA4A">
      <w:pPr>
        <w:pStyle w:val="3"/>
      </w:pPr>
    </w:p>
    <w:p w14:paraId="33243031">
      <w:pPr>
        <w:sectPr>
          <w:footerReference r:id="rId7" w:type="default"/>
          <w:pgSz w:w="11906" w:h="16838"/>
          <w:pgMar w:top="400" w:right="1427" w:bottom="998" w:left="1133" w:header="0" w:footer="810" w:gutter="0"/>
          <w:cols w:space="720" w:num="1"/>
        </w:sectPr>
      </w:pPr>
    </w:p>
    <w:p w14:paraId="5172AFCD">
      <w:pPr>
        <w:spacing w:before="41"/>
      </w:pPr>
    </w:p>
    <w:p w14:paraId="2062CE33">
      <w:pPr>
        <w:spacing w:before="41"/>
      </w:pPr>
    </w:p>
    <w:p w14:paraId="731136C9">
      <w:pPr>
        <w:spacing w:before="41"/>
      </w:pPr>
    </w:p>
    <w:p w14:paraId="5F5C08E7">
      <w:pPr>
        <w:spacing w:before="41"/>
      </w:pPr>
    </w:p>
    <w:tbl>
      <w:tblPr>
        <w:tblStyle w:val="8"/>
        <w:tblW w:w="933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7068"/>
      </w:tblGrid>
      <w:tr w14:paraId="2BB547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64E2E582">
            <w:pPr>
              <w:pStyle w:val="9"/>
              <w:spacing w:before="257" w:line="208" w:lineRule="auto"/>
              <w:ind w:left="102"/>
            </w:pPr>
            <w:r>
              <w:rPr>
                <w:color w:val="231F20"/>
                <w:spacing w:val="-10"/>
              </w:rPr>
              <w:t>10. 对催缴情况有无异议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65DA98BF">
            <w:pPr>
              <w:pStyle w:val="9"/>
              <w:spacing w:before="103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0E202A61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A7A23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55DCF616">
            <w:pPr>
              <w:pStyle w:val="9"/>
              <w:spacing w:before="84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 xml:space="preserve">11. 其他需要说明的内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471425B2">
            <w:pPr>
              <w:pStyle w:val="9"/>
              <w:spacing w:before="101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0BCA734E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</w:tc>
      </w:tr>
      <w:tr w14:paraId="13071A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425E8551">
            <w:pPr>
              <w:pStyle w:val="9"/>
              <w:spacing w:before="254" w:line="209" w:lineRule="auto"/>
              <w:ind w:left="102"/>
            </w:pPr>
            <w:r>
              <w:rPr>
                <w:color w:val="231F20"/>
                <w:spacing w:val="-3"/>
              </w:rPr>
              <w:t>12. 答辩依据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0F1096F1">
            <w:pPr>
              <w:pStyle w:val="9"/>
              <w:spacing w:before="81" w:line="226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合同约定：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《北京市前期物业服务合同》第五条</w:t>
            </w:r>
          </w:p>
          <w:p w14:paraId="641B99F5">
            <w:pPr>
              <w:pStyle w:val="9"/>
              <w:spacing w:before="44" w:line="21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5"/>
              </w:rPr>
              <w:t>法律规定：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《中华人民共和国民法典》第九百四十二条</w:t>
            </w:r>
          </w:p>
        </w:tc>
      </w:tr>
      <w:tr w14:paraId="77BEE19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20E9DC71">
            <w:pPr>
              <w:pStyle w:val="9"/>
              <w:spacing w:before="81" w:line="217" w:lineRule="auto"/>
              <w:jc w:val="right"/>
            </w:pPr>
            <w:r>
              <w:rPr>
                <w:color w:val="231F20"/>
                <w:spacing w:val="-19"/>
              </w:rPr>
              <w:t>13. 证据清单（可另附页）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25A6DA9D">
            <w:pPr>
              <w:spacing w:before="82" w:line="229" w:lineRule="auto"/>
              <w:ind w:left="10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附页</w:t>
            </w:r>
          </w:p>
        </w:tc>
      </w:tr>
      <w:tr w14:paraId="296F57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3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2EE82D7">
            <w:pPr>
              <w:spacing w:before="85" w:line="191" w:lineRule="auto"/>
              <w:ind w:left="3162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10904A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1A37E848">
            <w:pPr>
              <w:pStyle w:val="9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2"/>
              </w:rPr>
              <w:t>是否了解调解作为非诉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7"/>
              </w:rPr>
              <w:t>及时、高效、低成本、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11C5471C">
            <w:pPr>
              <w:spacing w:line="259" w:lineRule="auto"/>
              <w:rPr>
                <w:rFonts w:ascii="Arial"/>
                <w:sz w:val="21"/>
              </w:rPr>
            </w:pPr>
          </w:p>
          <w:p w14:paraId="75653860">
            <w:pPr>
              <w:spacing w:line="259" w:lineRule="auto"/>
              <w:rPr>
                <w:rFonts w:ascii="Arial"/>
                <w:sz w:val="21"/>
              </w:rPr>
            </w:pPr>
          </w:p>
          <w:p w14:paraId="5476457C">
            <w:pPr>
              <w:pStyle w:val="9"/>
              <w:spacing w:before="78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5B0038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</w:trPr>
        <w:tc>
          <w:tcPr>
            <w:tcW w:w="2266" w:type="dxa"/>
            <w:tcBorders>
              <w:left w:val="single" w:color="231F20" w:sz="4" w:space="0"/>
            </w:tcBorders>
            <w:noWrap w:val="0"/>
            <w:vAlign w:val="top"/>
          </w:tcPr>
          <w:p w14:paraId="0F976019">
            <w:pPr>
              <w:spacing w:line="263" w:lineRule="auto"/>
              <w:rPr>
                <w:rFonts w:ascii="Arial"/>
                <w:sz w:val="21"/>
              </w:rPr>
            </w:pPr>
          </w:p>
          <w:p w14:paraId="01823F0E">
            <w:pPr>
              <w:spacing w:line="264" w:lineRule="auto"/>
              <w:rPr>
                <w:rFonts w:ascii="Arial"/>
                <w:sz w:val="21"/>
              </w:rPr>
            </w:pPr>
          </w:p>
          <w:p w14:paraId="0BAE4D70">
            <w:pPr>
              <w:spacing w:line="264" w:lineRule="auto"/>
              <w:rPr>
                <w:rFonts w:ascii="Arial"/>
                <w:sz w:val="21"/>
              </w:rPr>
            </w:pPr>
          </w:p>
          <w:p w14:paraId="00E61E2D">
            <w:pPr>
              <w:spacing w:line="264" w:lineRule="auto"/>
              <w:rPr>
                <w:rFonts w:ascii="Arial"/>
                <w:sz w:val="21"/>
              </w:rPr>
            </w:pPr>
          </w:p>
          <w:p w14:paraId="190C4421">
            <w:pPr>
              <w:spacing w:line="264" w:lineRule="auto"/>
              <w:rPr>
                <w:rFonts w:ascii="Arial"/>
                <w:sz w:val="21"/>
              </w:rPr>
            </w:pPr>
          </w:p>
          <w:p w14:paraId="2139D1DE">
            <w:pPr>
              <w:spacing w:line="264" w:lineRule="auto"/>
              <w:rPr>
                <w:rFonts w:ascii="Arial"/>
                <w:sz w:val="21"/>
              </w:rPr>
            </w:pPr>
          </w:p>
          <w:p w14:paraId="4A1F8911">
            <w:pPr>
              <w:spacing w:line="264" w:lineRule="auto"/>
              <w:rPr>
                <w:rFonts w:ascii="Arial"/>
                <w:sz w:val="21"/>
              </w:rPr>
            </w:pPr>
          </w:p>
          <w:p w14:paraId="3D453BD5">
            <w:pPr>
              <w:spacing w:line="264" w:lineRule="auto"/>
              <w:rPr>
                <w:rFonts w:ascii="Arial"/>
                <w:sz w:val="21"/>
              </w:rPr>
            </w:pPr>
          </w:p>
          <w:p w14:paraId="481F677A">
            <w:pPr>
              <w:spacing w:line="264" w:lineRule="auto"/>
              <w:rPr>
                <w:rFonts w:ascii="Arial"/>
                <w:sz w:val="21"/>
              </w:rPr>
            </w:pPr>
          </w:p>
          <w:p w14:paraId="35F4E9A2">
            <w:pPr>
              <w:pStyle w:val="9"/>
              <w:spacing w:before="78" w:line="263" w:lineRule="auto"/>
              <w:ind w:left="83" w:right="85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68" w:type="dxa"/>
            <w:tcBorders>
              <w:right w:val="single" w:color="231F20" w:sz="4" w:space="0"/>
            </w:tcBorders>
            <w:noWrap w:val="0"/>
            <w:vAlign w:val="top"/>
          </w:tcPr>
          <w:p w14:paraId="6ACC4862">
            <w:pPr>
              <w:pStyle w:val="9"/>
              <w:spacing w:before="86" w:line="258" w:lineRule="auto"/>
              <w:ind w:left="83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58D85385">
            <w:pPr>
              <w:pStyle w:val="9"/>
              <w:spacing w:before="13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A9768CF">
            <w:pPr>
              <w:pStyle w:val="9"/>
              <w:spacing w:before="65" w:line="261" w:lineRule="auto"/>
              <w:ind w:left="85" w:right="93"/>
            </w:pPr>
            <w:r>
              <w:rPr>
                <w:color w:val="231F20"/>
                <w:spacing w:val="5"/>
              </w:rPr>
              <w:t>2. 选择先行调解，调解成功且自动履行的免交诉讼费</w:t>
            </w:r>
            <w:r>
              <w:rPr>
                <w:color w:val="231F20"/>
                <w:spacing w:val="4"/>
              </w:rPr>
              <w:t>用，申请司法确认的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29913E5B">
            <w:pPr>
              <w:pStyle w:val="9"/>
              <w:spacing w:before="3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9FDAA6B">
            <w:pPr>
              <w:pStyle w:val="9"/>
              <w:spacing w:before="67" w:line="256" w:lineRule="auto"/>
              <w:ind w:left="83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</w:t>
            </w:r>
            <w:r>
              <w:rPr>
                <w:color w:val="231F20"/>
                <w:spacing w:val="4"/>
              </w:rPr>
              <w:t>选择更换调解组织和调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21A98823">
            <w:pPr>
              <w:pStyle w:val="9"/>
              <w:spacing w:before="15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98F6364">
            <w:pPr>
              <w:pStyle w:val="9"/>
              <w:spacing w:before="66" w:line="261" w:lineRule="auto"/>
              <w:ind w:left="100" w:right="87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06B63DF0">
            <w:pPr>
              <w:pStyle w:val="9"/>
              <w:spacing w:before="3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97ED352">
            <w:pPr>
              <w:pStyle w:val="9"/>
              <w:spacing w:before="65" w:line="261" w:lineRule="auto"/>
              <w:ind w:left="86" w:right="91"/>
            </w:pPr>
            <w:r>
              <w:rPr>
                <w:color w:val="231F20"/>
                <w:spacing w:val="5"/>
              </w:rPr>
              <w:t>5. 调解达成的协议具有法律效力，可以依照法律规定申请司</w:t>
            </w:r>
            <w:r>
              <w:rPr>
                <w:color w:val="231F20"/>
                <w:spacing w:val="4"/>
              </w:rPr>
              <w:t>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51FB04A7">
            <w:pPr>
              <w:pStyle w:val="9"/>
              <w:spacing w:before="3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5CA83B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66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01908F0A">
            <w:pPr>
              <w:spacing w:line="353" w:lineRule="auto"/>
              <w:rPr>
                <w:rFonts w:ascii="Arial"/>
                <w:sz w:val="21"/>
              </w:rPr>
            </w:pPr>
          </w:p>
          <w:p w14:paraId="36645299">
            <w:pPr>
              <w:pStyle w:val="9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68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031321BB">
            <w:pPr>
              <w:pStyle w:val="9"/>
              <w:spacing w:before="99" w:line="258" w:lineRule="auto"/>
              <w:ind w:left="86" w:right="6559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29351A8B">
            <w:pPr>
              <w:pStyle w:val="9"/>
              <w:spacing w:line="208" w:lineRule="auto"/>
              <w:ind w:left="87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61E5A78A">
      <w:pPr>
        <w:spacing w:before="174" w:line="223" w:lineRule="auto"/>
        <w:ind w:left="5429" w:hanging="320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2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44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9"/>
          <w:sz w:val="30"/>
          <w:szCs w:val="30"/>
        </w:rPr>
        <w:t>杨</w:t>
      </w:r>
      <w:r>
        <w:rPr>
          <w:rFonts w:ascii="方正楷体_GBK" w:hAnsi="方正楷体_GBK" w:eastAsia="方正楷体_GBK" w:cs="方正楷体_GBK"/>
          <w:color w:val="231F20"/>
          <w:spacing w:val="70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9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1B2140AD">
      <w:pPr>
        <w:spacing w:line="223" w:lineRule="auto"/>
        <w:rPr>
          <w:rFonts w:ascii="方正楷体_GBK" w:hAnsi="方正楷体_GBK" w:eastAsia="方正楷体_GBK" w:cs="方正楷体_GBK"/>
          <w:sz w:val="30"/>
          <w:szCs w:val="30"/>
        </w:r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F3C841C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headerReference r:id="rId9" w:type="default"/>
      <w:footerReference r:id="rId10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AA585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fldChar w:fldCharType="begin"/>
      <w:instrText xml:space="preserve"> PAGE \* MERGEFORMAT </w:instrTex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748F2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A3AD7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7D4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er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fldChar w:fldCharType="begin"/>
      <w:instrText xml:space="preserve"> PAGE \* MERGEFORMAT </w:instrTex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FD75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B773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500"/>
  <w:hyphenationZone w:val="360"/>
  <w:evenAndOddHeaders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156198"/>
    <w:rsid w:val="057549D3"/>
    <w:rsid w:val="05922349"/>
    <w:rsid w:val="0890203D"/>
    <w:rsid w:val="0B8C6CF8"/>
    <w:rsid w:val="0D427D47"/>
    <w:rsid w:val="0EEEE2EE"/>
    <w:rsid w:val="1BB82A97"/>
    <w:rsid w:val="1DAE4148"/>
    <w:rsid w:val="33DA9E9B"/>
    <w:rsid w:val="3AEB0608"/>
    <w:rsid w:val="3CE8434E"/>
    <w:rsid w:val="3F47EB2B"/>
    <w:rsid w:val="3F9FDA55"/>
    <w:rsid w:val="3FDF4AB0"/>
    <w:rsid w:val="3FEFD56B"/>
    <w:rsid w:val="3FFCB97D"/>
    <w:rsid w:val="4B717A4F"/>
    <w:rsid w:val="53DB51DC"/>
    <w:rsid w:val="5646061F"/>
    <w:rsid w:val="576F55A7"/>
    <w:rsid w:val="59BDB788"/>
    <w:rsid w:val="5BEF04A4"/>
    <w:rsid w:val="5F3E0651"/>
    <w:rsid w:val="5F4F5ADA"/>
    <w:rsid w:val="5FBFE48F"/>
    <w:rsid w:val="64146D2A"/>
    <w:rsid w:val="64715B3A"/>
    <w:rsid w:val="681D65CC"/>
    <w:rsid w:val="68A26E3A"/>
    <w:rsid w:val="69271AFF"/>
    <w:rsid w:val="6B99415D"/>
    <w:rsid w:val="6DDF034E"/>
    <w:rsid w:val="6E97D185"/>
    <w:rsid w:val="6FB32028"/>
    <w:rsid w:val="72FFF92E"/>
    <w:rsid w:val="775FFE76"/>
    <w:rsid w:val="77994615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仿宋"/>
      <w:b/>
      <w:kern w:val="44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Relationship Id="rId1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469698</Words>
  <Characters>482174</Characters>
  <TotalTime>13</TotalTime>
  <ScaleCrop>false</ScaleCrop>
  <LinksUpToDate>false</LinksUpToDate>
  <CharactersWithSpaces>636191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郭洪良</cp:lastModifiedBy>
  <dcterms:modified xsi:type="dcterms:W3CDTF">2025-06-09T08:54:37Z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ABD5213574274C8E9578DD49EC3A5C21_13</vt:lpwstr>
  </property>
  <property fmtid="{D5CDD505-2E9C-101B-9397-08002B2CF9AE}" pid="6" name="KSOTemplateDocerSaveRecord">
    <vt:lpwstr>eyJoZGlkIjoiMDg0MGVhYzM1YjM2NGYxZDg4ZWM4MjIxNGQ2YWI5OTUiLCJ1c2VySWQiOiI2OTg4MzU4NjYifQ==</vt:lpwstr>
  </property>
</Properties>
</file>