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lang w:val="en-US" w:eastAsia="zh-CN"/>
        </w:rPr>
        <w:t>行政</w:t>
      </w:r>
      <w:r>
        <w:rPr>
          <w:rFonts w:hint="eastAsia" w:ascii="方正小标宋简体" w:hAnsi="宋体" w:eastAsia="方正小标宋简体" w:cs="宋体"/>
          <w:b w:val="0"/>
          <w:bCs w:val="0"/>
          <w:sz w:val="44"/>
          <w:szCs w:val="44"/>
        </w:rPr>
        <w:t>答辩状</w:t>
      </w:r>
    </w:p>
    <w:p>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val="en-US" w:eastAsia="zh-CN"/>
        </w:rPr>
        <w:t>商标申请驳回复审纠纷</w:t>
      </w:r>
      <w:r>
        <w:rPr>
          <w:rFonts w:hint="eastAsia" w:ascii="方正小标宋简体" w:hAnsi="宋体" w:eastAsia="方正小标宋简体" w:cs="宋体"/>
          <w:b w:val="0"/>
          <w:bCs w:val="0"/>
          <w:sz w:val="36"/>
          <w:szCs w:val="36"/>
        </w:rPr>
        <w:t>）</w:t>
      </w:r>
    </w:p>
    <w:tbl>
      <w:tblPr>
        <w:tblStyle w:val="5"/>
        <w:tblW w:w="90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186"/>
        <w:gridCol w:w="2341"/>
        <w:gridCol w:w="1124"/>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8" w:type="dxa"/>
            <w:gridSpan w:val="5"/>
          </w:tcPr>
          <w:p>
            <w:pPr>
              <w:keepNext w:val="0"/>
              <w:keepLines w:val="0"/>
              <w:suppressLineNumbers w:val="0"/>
              <w:spacing w:before="0" w:beforeAutospacing="0" w:after="0" w:afterAutospacing="0" w:line="276" w:lineRule="auto"/>
              <w:ind w:left="0" w:right="0"/>
              <w:rPr>
                <w:rFonts w:hint="default" w:ascii="宋体" w:hAnsi="宋体" w:eastAsia="宋体" w:cs="宋体"/>
                <w:b/>
                <w:bCs/>
                <w:sz w:val="20"/>
                <w:szCs w:val="20"/>
              </w:rPr>
            </w:pPr>
            <w:r>
              <w:rPr>
                <w:rFonts w:hint="eastAsia" w:ascii="宋体" w:hAnsi="宋体" w:eastAsia="宋体" w:cs="宋体"/>
                <w:b/>
                <w:bCs/>
                <w:sz w:val="20"/>
                <w:szCs w:val="20"/>
              </w:rPr>
              <w:t>说明：</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为了方便您</w:t>
            </w:r>
            <w:r>
              <w:rPr>
                <w:rFonts w:hint="eastAsia" w:ascii="宋体" w:hAnsi="宋体" w:eastAsia="宋体" w:cs="宋体"/>
                <w:sz w:val="20"/>
                <w:szCs w:val="20"/>
                <w:lang w:val="en-US" w:eastAsia="zh-CN"/>
              </w:rPr>
              <w:t>更好地</w:t>
            </w:r>
            <w:r>
              <w:rPr>
                <w:rFonts w:hint="eastAsia" w:ascii="宋体" w:hAnsi="宋体" w:eastAsia="宋体" w:cs="宋体"/>
                <w:sz w:val="20"/>
                <w:szCs w:val="20"/>
              </w:rPr>
              <w:t>参加诉讼，保护您的合法权利，请填写本表。</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应诉时需向人民法院提交法人或者其他组织资格证明以及法定代表人身份证明书或者负责人身份证明书等</w:t>
            </w:r>
            <w:r>
              <w:rPr>
                <w:rFonts w:hint="eastAsia" w:ascii="宋体" w:hAnsi="宋体" w:eastAsia="宋体" w:cs="宋体"/>
                <w:sz w:val="20"/>
                <w:szCs w:val="20"/>
              </w:rPr>
              <w:t>。</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本表所列内容是您参加诉讼以及人民法院查明案件事实所需，请务必如实填写。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w:t>
            </w:r>
            <w:r>
              <w:rPr>
                <w:rFonts w:hint="eastAsia" w:ascii="宋体" w:hAnsi="宋体" w:eastAsia="宋体" w:cs="宋体"/>
                <w:sz w:val="20"/>
                <w:szCs w:val="20"/>
                <w:lang w:eastAsia="zh-CN"/>
              </w:rPr>
              <w:t>；</w:t>
            </w:r>
            <w:r>
              <w:rPr>
                <w:rFonts w:hint="eastAsia" w:ascii="宋体" w:hAnsi="宋体" w:eastAsia="宋体" w:cs="宋体"/>
                <w:sz w:val="20"/>
                <w:szCs w:val="20"/>
              </w:rPr>
              <w:t>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w:t>
            </w:r>
            <w:r>
              <w:rPr>
                <w:rFonts w:hint="eastAsia" w:ascii="宋体" w:hAnsi="宋体" w:eastAsia="宋体" w:cs="宋体"/>
                <w:sz w:val="20"/>
                <w:szCs w:val="20"/>
                <w:lang w:val="en-US" w:eastAsia="zh-CN"/>
              </w:rPr>
              <w:t>原告、多被告或多委托诉讼代理人</w:t>
            </w:r>
            <w:r>
              <w:rPr>
                <w:rFonts w:hint="eastAsia" w:ascii="宋体" w:hAnsi="宋体" w:eastAsia="宋体" w:cs="宋体"/>
                <w:sz w:val="20"/>
                <w:szCs w:val="20"/>
              </w:rPr>
              <w:t>等情况，可根据实际情况复制粘贴</w:t>
            </w:r>
            <w:r>
              <w:rPr>
                <w:rFonts w:hint="eastAsia" w:ascii="宋体" w:hAnsi="宋体" w:eastAsia="宋体" w:cs="宋体"/>
                <w:sz w:val="20"/>
                <w:szCs w:val="20"/>
                <w:lang w:eastAsia="zh-CN"/>
              </w:rPr>
              <w:t>；</w:t>
            </w:r>
            <w:r>
              <w:rPr>
                <w:rFonts w:hint="eastAsia" w:ascii="宋体" w:hAnsi="宋体" w:eastAsia="宋体" w:cs="宋体"/>
                <w:sz w:val="20"/>
                <w:szCs w:val="20"/>
              </w:rPr>
              <w:t>需填写文字较多时，可根据实际对栏目进行扩容等。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★特别提示★</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lang w:val="en-US"/>
              </w:rPr>
            </w:pPr>
            <w:r>
              <w:rPr>
                <w:rFonts w:hint="eastAsia" w:ascii="宋体" w:hAnsi="宋体" w:eastAsia="宋体" w:cs="宋体"/>
                <w:sz w:val="20"/>
                <w:szCs w:val="20"/>
                <w:lang w:eastAsia="zh-CN"/>
              </w:rPr>
              <w:t>诉讼参加人应遵守诚信原则如实认真填写</w:t>
            </w:r>
            <w:r>
              <w:rPr>
                <w:rFonts w:hint="eastAsia" w:ascii="宋体" w:hAnsi="宋体" w:eastAsia="宋体" w:cs="宋体"/>
                <w:sz w:val="20"/>
                <w:szCs w:val="20"/>
                <w:lang w:val="en-US" w:eastAsia="zh-CN"/>
              </w:rPr>
              <w:t>表格</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7" w:type="dxa"/>
          </w:tcPr>
          <w:p>
            <w:pPr>
              <w:keepNext w:val="0"/>
              <w:keepLines w:val="0"/>
              <w:suppressLineNumbers w:val="0"/>
              <w:spacing w:before="0" w:beforeAutospacing="0" w:after="0" w:afterAutospacing="0" w:line="276" w:lineRule="auto"/>
              <w:ind w:left="0" w:right="0"/>
              <w:jc w:val="center"/>
              <w:rPr>
                <w:rFonts w:hint="eastAsia" w:ascii="宋体" w:hAnsi="宋体" w:eastAsia="宋体" w:cs="宋体"/>
                <w:sz w:val="20"/>
                <w:szCs w:val="20"/>
              </w:rPr>
            </w:pPr>
            <w:r>
              <w:rPr>
                <w:rFonts w:hint="eastAsia" w:ascii="宋体" w:hAnsi="宋体" w:eastAsia="宋体" w:cs="宋体"/>
                <w:sz w:val="20"/>
                <w:szCs w:val="20"/>
              </w:rPr>
              <w:t>案号</w:t>
            </w:r>
          </w:p>
        </w:tc>
        <w:tc>
          <w:tcPr>
            <w:tcW w:w="3527"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c>
          <w:tcPr>
            <w:tcW w:w="1124" w:type="dxa"/>
          </w:tcPr>
          <w:p>
            <w:pPr>
              <w:keepNext w:val="0"/>
              <w:keepLines w:val="0"/>
              <w:suppressLineNumbers w:val="0"/>
              <w:spacing w:before="0" w:beforeAutospacing="0" w:after="0" w:afterAutospacing="0" w:line="276" w:lineRule="auto"/>
              <w:ind w:left="0" w:right="0"/>
              <w:jc w:val="center"/>
              <w:rPr>
                <w:rFonts w:hint="eastAsia" w:ascii="宋体" w:hAnsi="宋体" w:eastAsia="宋体" w:cs="宋体"/>
                <w:sz w:val="20"/>
                <w:szCs w:val="20"/>
              </w:rPr>
            </w:pPr>
            <w:r>
              <w:rPr>
                <w:rFonts w:hint="eastAsia" w:ascii="宋体" w:hAnsi="宋体" w:eastAsia="宋体" w:cs="宋体"/>
                <w:sz w:val="20"/>
                <w:szCs w:val="20"/>
              </w:rPr>
              <w:t>案由</w:t>
            </w:r>
          </w:p>
        </w:tc>
        <w:tc>
          <w:tcPr>
            <w:tcW w:w="3430" w:type="dxa"/>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8" w:type="dxa"/>
            <w:gridSpan w:val="5"/>
          </w:tcPr>
          <w:p>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rPr>
              <w:t>答辩人</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行政机关）</w:t>
            </w:r>
          </w:p>
        </w:tc>
        <w:tc>
          <w:tcPr>
            <w:tcW w:w="6895"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住所地：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法定代表人：        职务：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委托诉讼代理人</w:t>
            </w:r>
          </w:p>
        </w:tc>
        <w:tc>
          <w:tcPr>
            <w:tcW w:w="6895"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有</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姓名：</w:t>
            </w:r>
          </w:p>
          <w:p>
            <w:pPr>
              <w:keepNext w:val="0"/>
              <w:keepLines w:val="0"/>
              <w:suppressLineNumbers w:val="0"/>
              <w:spacing w:before="0" w:beforeAutospacing="0" w:after="0" w:afterAutospacing="0" w:line="276" w:lineRule="auto"/>
              <w:ind w:left="0"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单位：        职务：        联系电话：</w:t>
            </w:r>
          </w:p>
          <w:p>
            <w:pPr>
              <w:keepNext w:val="0"/>
              <w:keepLines w:val="0"/>
              <w:suppressLineNumbers w:val="0"/>
              <w:spacing w:before="0" w:beforeAutospacing="0" w:after="0" w:afterAutospacing="0" w:line="276" w:lineRule="auto"/>
              <w:ind w:left="0" w:right="0" w:firstLine="400" w:firstLine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代理权限：一般授权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特别授权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__________</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8" w:type="dxa"/>
            <w:gridSpan w:val="5"/>
          </w:tcPr>
          <w:p>
            <w:pPr>
              <w:keepNext w:val="0"/>
              <w:keepLines w:val="0"/>
              <w:suppressLineNumbers w:val="0"/>
              <w:suppressAutoHyphens/>
              <w:spacing w:before="0" w:beforeAutospacing="0" w:after="0" w:afterAutospacing="0" w:line="0" w:lineRule="atLeast"/>
              <w:ind w:left="0" w:right="0"/>
              <w:jc w:val="center"/>
              <w:rPr>
                <w:rFonts w:hint="eastAsia" w:ascii="方正小标宋简体" w:hAnsi="宋体" w:eastAsia="方正小标宋简体" w:cs="宋体"/>
                <w:b w:val="0"/>
                <w:bCs w:val="0"/>
                <w:sz w:val="30"/>
                <w:szCs w:val="30"/>
                <w:lang w:eastAsia="zh-CN"/>
              </w:rPr>
            </w:pPr>
            <w:r>
              <w:rPr>
                <w:rFonts w:hint="eastAsia" w:ascii="方正小标宋简体" w:hAnsi="宋体" w:eastAsia="方正小标宋简体" w:cs="宋体"/>
                <w:b w:val="0"/>
                <w:bCs w:val="0"/>
                <w:sz w:val="30"/>
                <w:szCs w:val="30"/>
                <w:lang w:eastAsia="zh-CN"/>
              </w:rPr>
              <w:t>答辩事项</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b w:val="0"/>
                <w:bCs w:val="0"/>
                <w:sz w:val="24"/>
              </w:rPr>
              <w:t>（</w:t>
            </w:r>
            <w:r>
              <w:rPr>
                <w:rFonts w:hint="eastAsia" w:ascii="黑体" w:hAnsi="黑体" w:eastAsia="黑体" w:cs="Times New Roman"/>
                <w:b w:val="0"/>
                <w:bCs w:val="0"/>
                <w:sz w:val="24"/>
                <w:lang w:eastAsia="zh-CN"/>
              </w:rPr>
              <w:t>对原</w:t>
            </w:r>
            <w:r>
              <w:rPr>
                <w:rFonts w:hint="eastAsia" w:ascii="黑体" w:hAnsi="黑体" w:eastAsia="黑体" w:cs="Times New Roman"/>
                <w:b w:val="0"/>
                <w:bCs w:val="0"/>
                <w:sz w:val="24"/>
                <w:szCs w:val="24"/>
                <w:lang w:eastAsia="zh-CN"/>
              </w:rPr>
              <w:t>告诉讼请求的确认或者异议</w:t>
            </w:r>
            <w:r>
              <w:rPr>
                <w:rFonts w:hint="eastAsia" w:ascii="黑体" w:hAnsi="黑体" w:eastAsia="黑体" w:cs="Times New Roman"/>
                <w:b w:val="0"/>
                <w:bCs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9048" w:type="dxa"/>
            <w:gridSpan w:val="5"/>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（可完整表述答辩事项；为方便、准确梳理要点，相关内容请在下方要素式表格中填写）</w:t>
            </w:r>
          </w:p>
          <w:p>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0"/>
                <w:szCs w:val="20"/>
                <w:lang w:val="en-US" w:eastAsia="zh-CN"/>
              </w:rPr>
            </w:pPr>
          </w:p>
          <w:p>
            <w:pPr>
              <w:keepNext w:val="0"/>
              <w:keepLines w:val="0"/>
              <w:numPr>
                <w:ilvl w:val="0"/>
                <w:numId w:val="0"/>
              </w:numPr>
              <w:suppressLineNumbers w:val="0"/>
              <w:spacing w:before="0" w:beforeAutospacing="0" w:after="0" w:afterAutospacing="0" w:line="276" w:lineRule="auto"/>
              <w:ind w:left="0" w:right="0" w:rightChars="0"/>
              <w:jc w:val="left"/>
              <w:rPr>
                <w:rFonts w:hint="default" w:ascii="楷体" w:hAnsi="楷体" w:eastAsia="楷体" w:cs="楷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3"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1.引证商标的权利变化情况</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无此种情况</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有此种情况</w:t>
            </w:r>
            <w:r>
              <w:rPr>
                <w:rFonts w:hint="eastAsia" w:ascii="宋体" w:hAnsi="宋体" w:eastAsia="宋体" w:cs="宋体"/>
                <w:sz w:val="20"/>
                <w:szCs w:val="20"/>
                <w:lang w:val="en-US" w:eastAsia="zh-CN"/>
              </w:rPr>
              <w:sym w:font="Wingdings" w:char="00A8"/>
            </w:r>
          </w:p>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引证商标权利变化，是否对裁判结果有影响：是</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r>
              <w:rPr>
                <w:rFonts w:hint="eastAsia" w:ascii="宋体" w:hAnsi="宋体" w:eastAsia="宋体" w:cs="宋体"/>
                <w:sz w:val="20"/>
                <w:szCs w:val="20"/>
                <w:lang w:val="en-US" w:eastAsia="zh-CN"/>
              </w:rPr>
              <w:sym w:font="Wingdings" w:char="00A8"/>
            </w:r>
          </w:p>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具体对商品类似、商标近似的影响：</w:t>
            </w:r>
          </w:p>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简要说明：</w:t>
            </w:r>
          </w:p>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【引证商标已被宣告无效】引证商标于  年  月  日在全部/部分商品/服务上的注册均已被宣告无效（第  期商标公告，  年  月  日）。</w:t>
            </w:r>
          </w:p>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【引证商标已被撤销】引证商标因注册商标连续三年不使用在全部/部分核定使用商品/服务上的注册被撤销并已公告（第  期商标公告，  年  月  日）。</w:t>
            </w:r>
          </w:p>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【引证商标未续展】引证商标因专用权期限届满未续展，已丧失商标专用权，不再构成诉争商标申请注册的权利障碍。</w:t>
            </w:r>
          </w:p>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【引证商标权利人注销】引证商标权利人        已于  年  月  日被注销。（需提交引证商标权利人注销的相关工商档案材料）。</w:t>
            </w:r>
          </w:p>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【引证商标被转让】引证商标于  年  月  日经核准由        转让于        （第  期商标公告，  年  月  日）。</w:t>
            </w:r>
          </w:p>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3"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2.诉争商标现指定使用商品/服务</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3"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3.引证商标现核定使用商品/服务</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3"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4.其他需要说明的事实</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tc>
      </w:tr>
    </w:tbl>
    <w:p>
      <w:pPr>
        <w:suppressAutoHyphens/>
        <w:spacing w:line="276" w:lineRule="auto"/>
        <w:jc w:val="both"/>
        <w:rPr>
          <w:rFonts w:ascii="方正小标宋简体" w:hAnsi="宋体" w:eastAsia="方正小标宋简体" w:cs="Times New Roman"/>
          <w:sz w:val="36"/>
          <w:szCs w:val="36"/>
          <w:lang w:bidi="ar"/>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答辩人（签字、盖章）：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 xml:space="preserve"> 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bookmarkStart w:id="0" w:name="_GoBack"/>
      <w:bookmarkEnd w:id="0"/>
    </w:p>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sectPr>
          <w:footerReference r:id="rId3" w:type="default"/>
          <w:pgSz w:w="11906" w:h="16838"/>
          <w:pgMar w:top="1418" w:right="1418" w:bottom="1418" w:left="1418" w:header="851" w:footer="992" w:gutter="0"/>
          <w:pgNumType w:fmt="decimal"/>
          <w:cols w:space="425" w:num="1"/>
          <w:docGrid w:type="lines" w:linePitch="312" w:charSpace="0"/>
        </w:sectPr>
      </w:pPr>
    </w:p>
    <w:p>
      <w:pPr>
        <w:suppressAutoHyphens/>
        <w:spacing w:line="276" w:lineRule="auto"/>
        <w:jc w:val="both"/>
        <w:rPr>
          <w:rFonts w:hint="default"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附件</w:t>
      </w:r>
    </w:p>
    <w:p>
      <w:pPr>
        <w:suppressAutoHyphens/>
        <w:spacing w:line="276" w:lineRule="auto"/>
        <w:jc w:val="center"/>
        <w:rPr>
          <w:rFonts w:hint="default"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被告证据清单</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322"/>
        <w:gridCol w:w="3141"/>
        <w:gridCol w:w="1855"/>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编号</w:t>
            </w:r>
          </w:p>
        </w:tc>
        <w:tc>
          <w:tcPr>
            <w:tcW w:w="712"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页码</w:t>
            </w:r>
          </w:p>
        </w:tc>
        <w:tc>
          <w:tcPr>
            <w:tcW w:w="1691"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证据名称</w:t>
            </w:r>
          </w:p>
        </w:tc>
        <w:tc>
          <w:tcPr>
            <w:tcW w:w="999"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证据来源</w:t>
            </w:r>
          </w:p>
        </w:tc>
        <w:tc>
          <w:tcPr>
            <w:tcW w:w="1000"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拟证明事项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w:t>
            </w:r>
          </w:p>
        </w:tc>
        <w:tc>
          <w:tcPr>
            <w:tcW w:w="712" w:type="pct"/>
          </w:tcPr>
          <w:p>
            <w:pPr>
              <w:keepNext w:val="0"/>
              <w:keepLines w:val="0"/>
              <w:suppressLineNumbers w:val="0"/>
              <w:spacing w:before="0" w:beforeAutospacing="0" w:after="0" w:afterAutospacing="0" w:line="276" w:lineRule="auto"/>
              <w:ind w:left="0" w:right="0"/>
              <w:jc w:val="both"/>
              <w:rPr>
                <w:rFonts w:hint="eastAsia" w:ascii="宋体" w:hAnsi="宋体" w:eastAsia="宋体" w:cs="宋体"/>
                <w:sz w:val="19"/>
                <w:szCs w:val="19"/>
                <w:lang w:val="en-US" w:eastAsia="zh-CN"/>
              </w:rPr>
            </w:pPr>
          </w:p>
        </w:tc>
        <w:tc>
          <w:tcPr>
            <w:tcW w:w="1691" w:type="pct"/>
          </w:tcPr>
          <w:p>
            <w:pPr>
              <w:keepNext w:val="0"/>
              <w:keepLines w:val="0"/>
              <w:suppressLineNumbers w:val="0"/>
              <w:spacing w:before="0" w:beforeAutospacing="0" w:after="0" w:afterAutospacing="0" w:line="276" w:lineRule="auto"/>
              <w:ind w:left="0" w:right="0"/>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第  号图形商标（申请</w:t>
            </w:r>
            <w:r>
              <w:rPr>
                <w:rFonts w:hint="default" w:ascii="宋体" w:hAnsi="宋体" w:eastAsia="宋体" w:cs="宋体"/>
                <w:sz w:val="19"/>
                <w:szCs w:val="19"/>
                <w:lang w:val="en-US" w:eastAsia="zh-CN"/>
              </w:rPr>
              <w:t>商标）档案</w:t>
            </w:r>
          </w:p>
        </w:tc>
        <w:tc>
          <w:tcPr>
            <w:tcW w:w="999" w:type="pct"/>
          </w:tcPr>
          <w:p>
            <w:pPr>
              <w:keepNext w:val="0"/>
              <w:keepLines w:val="0"/>
              <w:suppressLineNumbers w:val="0"/>
              <w:spacing w:before="0" w:beforeAutospacing="0" w:after="0" w:afterAutospacing="0" w:line="276" w:lineRule="auto"/>
              <w:ind w:left="0" w:right="0"/>
              <w:jc w:val="both"/>
              <w:rPr>
                <w:rFonts w:hint="eastAsia" w:ascii="宋体" w:hAnsi="宋体" w:eastAsia="宋体" w:cs="宋体"/>
                <w:sz w:val="19"/>
                <w:szCs w:val="19"/>
                <w:lang w:val="en-US" w:eastAsia="zh-CN"/>
              </w:rPr>
            </w:pPr>
          </w:p>
        </w:tc>
        <w:tc>
          <w:tcPr>
            <w:tcW w:w="1000" w:type="pct"/>
          </w:tcPr>
          <w:p>
            <w:pPr>
              <w:keepNext w:val="0"/>
              <w:keepLines w:val="0"/>
              <w:suppressLineNumbers w:val="0"/>
              <w:spacing w:before="0" w:beforeAutospacing="0" w:after="0" w:afterAutospacing="0" w:line="276" w:lineRule="auto"/>
              <w:ind w:left="0" w:right="0"/>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w:t>
            </w:r>
          </w:p>
        </w:tc>
        <w:tc>
          <w:tcPr>
            <w:tcW w:w="712" w:type="pct"/>
          </w:tcPr>
          <w:p>
            <w:pPr>
              <w:keepNext w:val="0"/>
              <w:keepLines w:val="0"/>
              <w:suppressLineNumbers w:val="0"/>
              <w:spacing w:before="0" w:beforeAutospacing="0" w:after="0" w:afterAutospacing="0" w:line="276" w:lineRule="auto"/>
              <w:ind w:left="0" w:right="0"/>
              <w:jc w:val="both"/>
              <w:rPr>
                <w:rFonts w:hint="eastAsia" w:ascii="宋体" w:hAnsi="宋体" w:eastAsia="宋体" w:cs="宋体"/>
                <w:sz w:val="19"/>
                <w:szCs w:val="19"/>
                <w:lang w:val="en-US" w:eastAsia="zh-CN"/>
              </w:rPr>
            </w:pPr>
          </w:p>
        </w:tc>
        <w:tc>
          <w:tcPr>
            <w:tcW w:w="1691" w:type="pct"/>
          </w:tcPr>
          <w:p>
            <w:pPr>
              <w:keepNext w:val="0"/>
              <w:keepLines w:val="0"/>
              <w:suppressLineNumbers w:val="0"/>
              <w:spacing w:before="0" w:beforeAutospacing="0" w:after="0" w:afterAutospacing="0" w:line="276" w:lineRule="auto"/>
              <w:ind w:left="0" w:right="0"/>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商标驳回通知书</w:t>
            </w:r>
          </w:p>
        </w:tc>
        <w:tc>
          <w:tcPr>
            <w:tcW w:w="999" w:type="pct"/>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000" w:type="pct"/>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712" w:type="pct"/>
          </w:tcPr>
          <w:p>
            <w:pPr>
              <w:keepNext w:val="0"/>
              <w:keepLines w:val="0"/>
              <w:suppressLineNumbers w:val="0"/>
              <w:spacing w:before="0" w:beforeAutospacing="0" w:after="0" w:afterAutospacing="0" w:line="276" w:lineRule="auto"/>
              <w:ind w:left="0" w:right="0"/>
              <w:jc w:val="both"/>
              <w:rPr>
                <w:rFonts w:hint="eastAsia" w:ascii="宋体" w:hAnsi="宋体" w:eastAsia="宋体" w:cs="宋体"/>
                <w:sz w:val="19"/>
                <w:szCs w:val="19"/>
                <w:lang w:val="en-US" w:eastAsia="zh-CN"/>
              </w:rPr>
            </w:pPr>
          </w:p>
        </w:tc>
        <w:tc>
          <w:tcPr>
            <w:tcW w:w="1691" w:type="pct"/>
          </w:tcPr>
          <w:p>
            <w:pPr>
              <w:keepNext w:val="0"/>
              <w:keepLines w:val="0"/>
              <w:suppressLineNumbers w:val="0"/>
              <w:spacing w:before="0" w:beforeAutospacing="0" w:after="0" w:afterAutospacing="0" w:line="276" w:lineRule="auto"/>
              <w:ind w:left="0" w:right="0"/>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原告在复审程序中提交的</w:t>
            </w:r>
            <w:r>
              <w:rPr>
                <w:rFonts w:hint="default" w:ascii="宋体" w:hAnsi="宋体" w:eastAsia="宋体" w:cs="宋体"/>
                <w:sz w:val="19"/>
                <w:szCs w:val="19"/>
                <w:lang w:val="en-US" w:eastAsia="zh-CN"/>
              </w:rPr>
              <w:t>材料</w:t>
            </w:r>
          </w:p>
        </w:tc>
        <w:tc>
          <w:tcPr>
            <w:tcW w:w="999" w:type="pct"/>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000" w:type="pct"/>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w:t>
            </w:r>
          </w:p>
        </w:tc>
        <w:tc>
          <w:tcPr>
            <w:tcW w:w="712" w:type="pct"/>
          </w:tcPr>
          <w:p>
            <w:pPr>
              <w:keepNext w:val="0"/>
              <w:keepLines w:val="0"/>
              <w:suppressLineNumbers w:val="0"/>
              <w:spacing w:before="0" w:beforeAutospacing="0" w:after="0" w:afterAutospacing="0" w:line="276" w:lineRule="auto"/>
              <w:ind w:left="0" w:right="0"/>
              <w:jc w:val="both"/>
              <w:rPr>
                <w:rFonts w:hint="eastAsia" w:ascii="宋体" w:hAnsi="宋体" w:eastAsia="宋体" w:cs="宋体"/>
                <w:sz w:val="19"/>
                <w:szCs w:val="19"/>
                <w:lang w:val="en-US" w:eastAsia="zh-CN"/>
              </w:rPr>
            </w:pPr>
          </w:p>
        </w:tc>
        <w:tc>
          <w:tcPr>
            <w:tcW w:w="1691" w:type="pct"/>
          </w:tcPr>
          <w:p>
            <w:pPr>
              <w:keepNext w:val="0"/>
              <w:keepLines w:val="0"/>
              <w:suppressLineNumbers w:val="0"/>
              <w:spacing w:before="0" w:beforeAutospacing="0" w:after="0" w:afterAutospacing="0" w:line="276" w:lineRule="auto"/>
              <w:ind w:left="0" w:right="0"/>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诉争商标及引证商标档案</w:t>
            </w:r>
          </w:p>
        </w:tc>
        <w:tc>
          <w:tcPr>
            <w:tcW w:w="999" w:type="pct"/>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000" w:type="pct"/>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bl>
    <w:p>
      <w:pPr>
        <w:spacing w:line="276" w:lineRule="auto"/>
        <w:rPr>
          <w:rFonts w:hint="eastAsia" w:ascii="宋体" w:hAnsi="宋体" w:eastAsia="宋体" w:cs="宋体"/>
          <w:b/>
          <w:bCs/>
          <w:sz w:val="42"/>
          <w:szCs w:val="42"/>
        </w:rPr>
      </w:pP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p>
    <w:p>
      <w:pPr>
        <w:suppressAutoHyphens/>
        <w:spacing w:line="276" w:lineRule="auto"/>
        <w:ind w:left="420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提交时间：</w:t>
      </w: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40C7AED"/>
    <w:rsid w:val="04633852"/>
    <w:rsid w:val="04665625"/>
    <w:rsid w:val="056623E8"/>
    <w:rsid w:val="05FA6C09"/>
    <w:rsid w:val="067E2971"/>
    <w:rsid w:val="06A84252"/>
    <w:rsid w:val="08337E2C"/>
    <w:rsid w:val="083A658E"/>
    <w:rsid w:val="085E58E2"/>
    <w:rsid w:val="08BD33F4"/>
    <w:rsid w:val="095217B6"/>
    <w:rsid w:val="09817DBE"/>
    <w:rsid w:val="09970B85"/>
    <w:rsid w:val="0BB42820"/>
    <w:rsid w:val="0BFB4935"/>
    <w:rsid w:val="0C285FFB"/>
    <w:rsid w:val="0C2972BF"/>
    <w:rsid w:val="0C5059D0"/>
    <w:rsid w:val="0CD97582"/>
    <w:rsid w:val="0DEE4B1B"/>
    <w:rsid w:val="0F2D7FC5"/>
    <w:rsid w:val="0F364EA2"/>
    <w:rsid w:val="0F86458B"/>
    <w:rsid w:val="0FED59A3"/>
    <w:rsid w:val="101A2916"/>
    <w:rsid w:val="10230E97"/>
    <w:rsid w:val="10602B4E"/>
    <w:rsid w:val="115D4462"/>
    <w:rsid w:val="11897783"/>
    <w:rsid w:val="12831DFB"/>
    <w:rsid w:val="12C32F26"/>
    <w:rsid w:val="131F1078"/>
    <w:rsid w:val="13484F1B"/>
    <w:rsid w:val="1375341D"/>
    <w:rsid w:val="13D76995"/>
    <w:rsid w:val="141541A0"/>
    <w:rsid w:val="14B367D3"/>
    <w:rsid w:val="15455A37"/>
    <w:rsid w:val="156D3162"/>
    <w:rsid w:val="15BE04D1"/>
    <w:rsid w:val="15C41DC5"/>
    <w:rsid w:val="162D27B7"/>
    <w:rsid w:val="16C32C88"/>
    <w:rsid w:val="16FD16D7"/>
    <w:rsid w:val="1703785A"/>
    <w:rsid w:val="176D03A4"/>
    <w:rsid w:val="182B3A0F"/>
    <w:rsid w:val="188925E1"/>
    <w:rsid w:val="19864D35"/>
    <w:rsid w:val="19FD4AA7"/>
    <w:rsid w:val="1A2A3AC4"/>
    <w:rsid w:val="1A357F21"/>
    <w:rsid w:val="1A7E3A7B"/>
    <w:rsid w:val="1B0D0189"/>
    <w:rsid w:val="1B2B2D19"/>
    <w:rsid w:val="1B2B55D1"/>
    <w:rsid w:val="1BCC5A75"/>
    <w:rsid w:val="1BF9712D"/>
    <w:rsid w:val="1C241D44"/>
    <w:rsid w:val="1C477EB3"/>
    <w:rsid w:val="1C511688"/>
    <w:rsid w:val="1C6427CC"/>
    <w:rsid w:val="1CA301E4"/>
    <w:rsid w:val="1E594193"/>
    <w:rsid w:val="1EB462AF"/>
    <w:rsid w:val="1FC908AF"/>
    <w:rsid w:val="1FD40B49"/>
    <w:rsid w:val="20005BAF"/>
    <w:rsid w:val="201B4CE7"/>
    <w:rsid w:val="20272BC2"/>
    <w:rsid w:val="203A3325"/>
    <w:rsid w:val="20644FC6"/>
    <w:rsid w:val="21326193"/>
    <w:rsid w:val="21435075"/>
    <w:rsid w:val="21D06ED2"/>
    <w:rsid w:val="229B225D"/>
    <w:rsid w:val="22E10830"/>
    <w:rsid w:val="23776422"/>
    <w:rsid w:val="23A813F7"/>
    <w:rsid w:val="23FA07D1"/>
    <w:rsid w:val="24412250"/>
    <w:rsid w:val="246A53BC"/>
    <w:rsid w:val="24957DD5"/>
    <w:rsid w:val="249C1711"/>
    <w:rsid w:val="24C75107"/>
    <w:rsid w:val="25006DA5"/>
    <w:rsid w:val="251E1D03"/>
    <w:rsid w:val="25565E93"/>
    <w:rsid w:val="2561056D"/>
    <w:rsid w:val="263252E9"/>
    <w:rsid w:val="26412A64"/>
    <w:rsid w:val="267E6793"/>
    <w:rsid w:val="2707613C"/>
    <w:rsid w:val="270E1DFE"/>
    <w:rsid w:val="27806839"/>
    <w:rsid w:val="2790723D"/>
    <w:rsid w:val="27B77C13"/>
    <w:rsid w:val="28014A38"/>
    <w:rsid w:val="281E51E9"/>
    <w:rsid w:val="283F7B2B"/>
    <w:rsid w:val="28BC7E86"/>
    <w:rsid w:val="295D2BB6"/>
    <w:rsid w:val="29C462AA"/>
    <w:rsid w:val="2A941B30"/>
    <w:rsid w:val="2A97752E"/>
    <w:rsid w:val="2A994AD4"/>
    <w:rsid w:val="2B1B7F1F"/>
    <w:rsid w:val="2B41036D"/>
    <w:rsid w:val="2C0309EC"/>
    <w:rsid w:val="2C2530D4"/>
    <w:rsid w:val="2C3C3BD2"/>
    <w:rsid w:val="2C752B50"/>
    <w:rsid w:val="2D28796B"/>
    <w:rsid w:val="2DE10840"/>
    <w:rsid w:val="2DE73F83"/>
    <w:rsid w:val="2E4D14FF"/>
    <w:rsid w:val="2E702EB0"/>
    <w:rsid w:val="2FCC7B9E"/>
    <w:rsid w:val="2FFD2018"/>
    <w:rsid w:val="30C15CB4"/>
    <w:rsid w:val="31A1198D"/>
    <w:rsid w:val="31ED7C5B"/>
    <w:rsid w:val="32254CD1"/>
    <w:rsid w:val="328B29F0"/>
    <w:rsid w:val="338C505F"/>
    <w:rsid w:val="3465020F"/>
    <w:rsid w:val="349E4EFA"/>
    <w:rsid w:val="352443E9"/>
    <w:rsid w:val="352858EA"/>
    <w:rsid w:val="35624D04"/>
    <w:rsid w:val="35E1545D"/>
    <w:rsid w:val="360B0081"/>
    <w:rsid w:val="362B6A5C"/>
    <w:rsid w:val="36702129"/>
    <w:rsid w:val="37840664"/>
    <w:rsid w:val="386F33DE"/>
    <w:rsid w:val="38EF191E"/>
    <w:rsid w:val="390444A9"/>
    <w:rsid w:val="397728B2"/>
    <w:rsid w:val="3AAB72AF"/>
    <w:rsid w:val="3B4734EC"/>
    <w:rsid w:val="3B9064F1"/>
    <w:rsid w:val="3C7E77FF"/>
    <w:rsid w:val="3CA4693B"/>
    <w:rsid w:val="3CB93B7A"/>
    <w:rsid w:val="3CC27081"/>
    <w:rsid w:val="3D872B79"/>
    <w:rsid w:val="3E660568"/>
    <w:rsid w:val="3F2064A5"/>
    <w:rsid w:val="40472152"/>
    <w:rsid w:val="405151E1"/>
    <w:rsid w:val="41046B52"/>
    <w:rsid w:val="437E5696"/>
    <w:rsid w:val="442946B9"/>
    <w:rsid w:val="44474928"/>
    <w:rsid w:val="44B83F02"/>
    <w:rsid w:val="44C25999"/>
    <w:rsid w:val="45AE37CB"/>
    <w:rsid w:val="46C41D6B"/>
    <w:rsid w:val="46EC6992"/>
    <w:rsid w:val="46FE1609"/>
    <w:rsid w:val="47061B1E"/>
    <w:rsid w:val="475D6979"/>
    <w:rsid w:val="48AE4431"/>
    <w:rsid w:val="49194B8B"/>
    <w:rsid w:val="49B36F8D"/>
    <w:rsid w:val="4AB02A80"/>
    <w:rsid w:val="4ABB39CC"/>
    <w:rsid w:val="4B594938"/>
    <w:rsid w:val="4B6B0F4E"/>
    <w:rsid w:val="4B783BAD"/>
    <w:rsid w:val="4B8E52B1"/>
    <w:rsid w:val="4B973172"/>
    <w:rsid w:val="4BA91A77"/>
    <w:rsid w:val="4DA42413"/>
    <w:rsid w:val="4DAC50E4"/>
    <w:rsid w:val="4E4E19C6"/>
    <w:rsid w:val="4E652032"/>
    <w:rsid w:val="4E6B258E"/>
    <w:rsid w:val="4EB819DC"/>
    <w:rsid w:val="4ED0080E"/>
    <w:rsid w:val="4F1A1D21"/>
    <w:rsid w:val="4F5C24D5"/>
    <w:rsid w:val="505A06D8"/>
    <w:rsid w:val="50617061"/>
    <w:rsid w:val="50AF1DE6"/>
    <w:rsid w:val="513E47BA"/>
    <w:rsid w:val="51984184"/>
    <w:rsid w:val="52141869"/>
    <w:rsid w:val="531D5224"/>
    <w:rsid w:val="54930741"/>
    <w:rsid w:val="55481AEF"/>
    <w:rsid w:val="5549554B"/>
    <w:rsid w:val="55AF2380"/>
    <w:rsid w:val="562F3EBC"/>
    <w:rsid w:val="56461D11"/>
    <w:rsid w:val="566C29CD"/>
    <w:rsid w:val="568461BA"/>
    <w:rsid w:val="56AB528F"/>
    <w:rsid w:val="56FF4267"/>
    <w:rsid w:val="57A74702"/>
    <w:rsid w:val="57B51D71"/>
    <w:rsid w:val="593013AC"/>
    <w:rsid w:val="59633680"/>
    <w:rsid w:val="5A302972"/>
    <w:rsid w:val="5A4566FD"/>
    <w:rsid w:val="5A8C626D"/>
    <w:rsid w:val="5B213842"/>
    <w:rsid w:val="5BA10AAD"/>
    <w:rsid w:val="5C074A7D"/>
    <w:rsid w:val="5C4D05EC"/>
    <w:rsid w:val="5CA263B9"/>
    <w:rsid w:val="5D3E599D"/>
    <w:rsid w:val="5D8B6D68"/>
    <w:rsid w:val="5DAA3E48"/>
    <w:rsid w:val="5E446D0A"/>
    <w:rsid w:val="5F040F2C"/>
    <w:rsid w:val="60300A0D"/>
    <w:rsid w:val="60635F68"/>
    <w:rsid w:val="607522CE"/>
    <w:rsid w:val="60B62264"/>
    <w:rsid w:val="60C13530"/>
    <w:rsid w:val="61FE0917"/>
    <w:rsid w:val="626C278F"/>
    <w:rsid w:val="62B07834"/>
    <w:rsid w:val="62C5540B"/>
    <w:rsid w:val="63CD2869"/>
    <w:rsid w:val="63DE1842"/>
    <w:rsid w:val="64C604F4"/>
    <w:rsid w:val="64E57202"/>
    <w:rsid w:val="65440F0D"/>
    <w:rsid w:val="66937097"/>
    <w:rsid w:val="66CD266D"/>
    <w:rsid w:val="66E0199B"/>
    <w:rsid w:val="67DF3FC4"/>
    <w:rsid w:val="67F00D02"/>
    <w:rsid w:val="68136366"/>
    <w:rsid w:val="68B91843"/>
    <w:rsid w:val="68DF03F9"/>
    <w:rsid w:val="68E927B3"/>
    <w:rsid w:val="6934718B"/>
    <w:rsid w:val="694F14B1"/>
    <w:rsid w:val="69B23B9D"/>
    <w:rsid w:val="6B156F05"/>
    <w:rsid w:val="6B5F0315"/>
    <w:rsid w:val="6BE2746D"/>
    <w:rsid w:val="6BEB4428"/>
    <w:rsid w:val="6C20148A"/>
    <w:rsid w:val="6C206754"/>
    <w:rsid w:val="6C325359"/>
    <w:rsid w:val="6C32789F"/>
    <w:rsid w:val="6D5E7566"/>
    <w:rsid w:val="6DF67C63"/>
    <w:rsid w:val="6EE80150"/>
    <w:rsid w:val="6F011A46"/>
    <w:rsid w:val="702F13A0"/>
    <w:rsid w:val="70744886"/>
    <w:rsid w:val="70C77C95"/>
    <w:rsid w:val="70F52EE5"/>
    <w:rsid w:val="72A972F1"/>
    <w:rsid w:val="730B4709"/>
    <w:rsid w:val="73823836"/>
    <w:rsid w:val="74181EB8"/>
    <w:rsid w:val="74235FBB"/>
    <w:rsid w:val="74325266"/>
    <w:rsid w:val="74BE7CFB"/>
    <w:rsid w:val="74CC0400"/>
    <w:rsid w:val="74D31ACB"/>
    <w:rsid w:val="7592539C"/>
    <w:rsid w:val="769136B0"/>
    <w:rsid w:val="778C3E77"/>
    <w:rsid w:val="77D71596"/>
    <w:rsid w:val="783D6892"/>
    <w:rsid w:val="783E36BD"/>
    <w:rsid w:val="78446FDD"/>
    <w:rsid w:val="78AD248D"/>
    <w:rsid w:val="792918C8"/>
    <w:rsid w:val="79446830"/>
    <w:rsid w:val="7946709B"/>
    <w:rsid w:val="7A841A8B"/>
    <w:rsid w:val="7B011855"/>
    <w:rsid w:val="7D5A6071"/>
    <w:rsid w:val="7D7020D1"/>
    <w:rsid w:val="7E110BB2"/>
    <w:rsid w:val="7E1D19EA"/>
    <w:rsid w:val="7E310E70"/>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988</Words>
  <Characters>1010</Characters>
  <Lines>16</Lines>
  <Paragraphs>4</Paragraphs>
  <TotalTime>0</TotalTime>
  <ScaleCrop>false</ScaleCrop>
  <LinksUpToDate>false</LinksUpToDate>
  <CharactersWithSpaces>1115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初雪</cp:lastModifiedBy>
  <dcterms:modified xsi:type="dcterms:W3CDTF">2025-07-10T11:08:39Z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EE411E45004F45E2908DC47620F5EC07_13</vt:lpwstr>
  </property>
  <property fmtid="{D5CDD505-2E9C-101B-9397-08002B2CF9AE}" pid="4" name="KSOTemplateDocerSaveRecord">
    <vt:lpwstr>eyJoZGlkIjoiZmU2NWUxM2FlOWRmMjJlYWY5MjQxMzc3MGYwYjY2NzgiLCJ1c2VySWQiOiIxMTMxNzAzNjE1In0=</vt:lpwstr>
  </property>
</Properties>
</file>