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C8161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 w14:paraId="6DEED519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17C250D7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 w14:paraId="3E70577C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刑事（附带民事）自诉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答辩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状</w:t>
      </w:r>
    </w:p>
    <w:p w14:paraId="24B4515A"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（侮辱案）</w:t>
      </w:r>
    </w:p>
    <w:tbl>
      <w:tblPr>
        <w:tblStyle w:val="5"/>
        <w:tblW w:w="11067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8499"/>
      </w:tblGrid>
      <w:tr w14:paraId="1312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7" w:type="dxa"/>
            <w:gridSpan w:val="2"/>
          </w:tcPr>
          <w:p w14:paraId="6B607CA5">
            <w:pPr>
              <w:spacing w:line="276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说明：</w:t>
            </w:r>
          </w:p>
          <w:p w14:paraId="25DF16C3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为了方便您参加诉讼，保护您的合法权利，请填写本表。</w:t>
            </w:r>
          </w:p>
          <w:p w14:paraId="18DEC18E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答辩时需提供答辩人身份证或户口本等身份材料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3876EC06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委托律师为辩护人的，需提供授权委托书、律师事务所公函及律师证复印件。委托其他自然人为辩护人的，需提供授权委托书、受托人身份材料、与答辩人关系的证明等。</w:t>
            </w:r>
          </w:p>
          <w:p w14:paraId="060D126B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3.证据材料需说明证据名称和来源，有证人的，需提供证人的姓名、住址、联系方式等；有多名证人的，请提供证人名单。</w:t>
            </w:r>
          </w:p>
          <w:p w14:paraId="3B374654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0F3940B9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.本表word电子版填写时，相关栏目可复制粘贴或扩容，但不得改变要素内容、格式设置。例如，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多自诉人、多被告人或多诉讼代理人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等情况，可根据实际情况复制粘贴；需填写文字较多时，可根据实际对栏目进行扩容等。</w:t>
            </w:r>
          </w:p>
          <w:p w14:paraId="2101A77D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50619D9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5DA5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7" w:type="dxa"/>
            <w:gridSpan w:val="2"/>
          </w:tcPr>
          <w:p w14:paraId="59CFF388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当事人信息</w:t>
            </w:r>
          </w:p>
        </w:tc>
      </w:tr>
      <w:tr w14:paraId="4A2E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</w:tcPr>
          <w:p w14:paraId="56F45BA0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答辩人</w:t>
            </w:r>
          </w:p>
        </w:tc>
        <w:tc>
          <w:tcPr>
            <w:tcW w:w="8499" w:type="dxa"/>
          </w:tcPr>
          <w:p w14:paraId="354F90B6">
            <w:pPr>
              <w:spacing w:line="276" w:lineRule="auto"/>
              <w:rPr>
                <w:rFonts w:hint="default" w:ascii="华文楷体" w:hAnsi="华文楷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杨××</w:t>
            </w:r>
          </w:p>
          <w:p w14:paraId="0290CC97">
            <w:pPr>
              <w:spacing w:line="276" w:lineRule="auto"/>
              <w:rPr>
                <w:rFonts w:ascii="华文楷体" w:hAnsi="华文楷体" w:eastAsia="华文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722A3443">
            <w:pPr>
              <w:spacing w:line="276" w:lineRule="auto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</w:t>
            </w:r>
            <w:r>
              <w:rPr>
                <w:rFonts w:hint="eastAsia" w:ascii="楷体" w:hAnsi="楷体" w:eastAsia="楷体" w:cs="宋体"/>
                <w:sz w:val="24"/>
              </w:rPr>
              <w:t>19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65</w:t>
            </w:r>
            <w:r>
              <w:rPr>
                <w:rFonts w:hint="eastAsia" w:ascii="楷体" w:hAnsi="楷体" w:eastAsia="楷体" w:cs="宋体"/>
                <w:sz w:val="24"/>
              </w:rPr>
              <w:t>年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×</w:t>
            </w:r>
            <w:r>
              <w:rPr>
                <w:rFonts w:hint="eastAsia" w:ascii="楷体" w:hAnsi="楷体" w:eastAsia="楷体" w:cs="宋体"/>
                <w:sz w:val="24"/>
              </w:rPr>
              <w:t>月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×</w:t>
            </w:r>
            <w:r>
              <w:rPr>
                <w:rFonts w:hint="eastAsia" w:ascii="楷体" w:hAnsi="楷体" w:eastAsia="楷体" w:cs="宋体"/>
                <w:sz w:val="24"/>
              </w:rPr>
              <w:t>日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民族：</w:t>
            </w:r>
            <w:r>
              <w:rPr>
                <w:rFonts w:hint="eastAsia" w:ascii="楷体" w:hAnsi="楷体" w:eastAsia="楷体" w:cs="宋体"/>
                <w:sz w:val="24"/>
              </w:rPr>
              <w:t>汉</w:t>
            </w:r>
          </w:p>
          <w:p w14:paraId="75BF01B2">
            <w:pPr>
              <w:spacing w:line="276" w:lineRule="auto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出生地：</w:t>
            </w:r>
            <w:r>
              <w:rPr>
                <w:rFonts w:hint="eastAsia" w:ascii="楷体" w:hAnsi="楷体" w:eastAsia="楷体" w:cs="宋体"/>
                <w:sz w:val="24"/>
              </w:rPr>
              <w:t>河北省沙河市</w:t>
            </w:r>
          </w:p>
          <w:p w14:paraId="29996AEF">
            <w:p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文化程度：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小学</w:t>
            </w:r>
          </w:p>
          <w:p w14:paraId="34058ED1">
            <w:p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职业：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农民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工作单位：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无</w:t>
            </w:r>
          </w:p>
          <w:p w14:paraId="135F8832">
            <w:p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户籍地：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河北省沙河市××乡××村1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号</w:t>
            </w:r>
          </w:p>
          <w:p w14:paraId="4B434BEF">
            <w:p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住址：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河北省沙河市××乡××村1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号</w:t>
            </w:r>
          </w:p>
          <w:p w14:paraId="6691DBE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60E6ACEA">
            <w:pPr>
              <w:widowControl/>
              <w:spacing w:line="276" w:lineRule="auto"/>
              <w:jc w:val="left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证件类型：</w:t>
            </w:r>
            <w:r>
              <w:rPr>
                <w:rFonts w:hint="eastAsia" w:ascii="楷体" w:hAnsi="楷体" w:eastAsia="楷体" w:cs="宋体"/>
                <w:sz w:val="24"/>
              </w:rPr>
              <w:t>身份证</w:t>
            </w:r>
          </w:p>
          <w:p w14:paraId="0B743371">
            <w:pPr>
              <w:spacing w:line="276" w:lineRule="auto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证件号码：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××××××××××××××××××</w:t>
            </w:r>
          </w:p>
          <w:p w14:paraId="019CEBA8">
            <w:pPr>
              <w:spacing w:line="276" w:lineRule="auto"/>
              <w:rPr>
                <w:rFonts w:hint="default" w:ascii="楷体" w:hAnsi="楷体" w:eastAsia="楷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发布侮辱信息的网络平台的名称及账号：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无</w:t>
            </w:r>
          </w:p>
        </w:tc>
      </w:tr>
      <w:tr w14:paraId="77C3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</w:tcPr>
          <w:p w14:paraId="2B9AB38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辩护人</w:t>
            </w:r>
          </w:p>
        </w:tc>
        <w:tc>
          <w:tcPr>
            <w:tcW w:w="8499" w:type="dxa"/>
          </w:tcPr>
          <w:p w14:paraId="74BDC71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094680AD">
            <w:pPr>
              <w:spacing w:line="276" w:lineRule="auto"/>
              <w:ind w:firstLine="360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赵</w:t>
            </w:r>
            <w:r>
              <w:rPr>
                <w:rFonts w:hint="eastAsia" w:ascii="楷体" w:hAnsi="楷体" w:eastAsia="楷体" w:cs="楷体"/>
                <w:sz w:val="24"/>
              </w:rPr>
              <w:t>××</w:t>
            </w:r>
          </w:p>
          <w:p w14:paraId="25481698">
            <w:pPr>
              <w:spacing w:line="276" w:lineRule="auto"/>
              <w:ind w:left="426" w:leftChars="170" w:hanging="69" w:hangingChars="29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 xml:space="preserve">××律师事务所    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律师</w:t>
            </w:r>
          </w:p>
          <w:p w14:paraId="2FE4F058">
            <w:pPr>
              <w:spacing w:line="276" w:lineRule="auto"/>
              <w:ind w:left="426" w:leftChars="170" w:hanging="69" w:hangingChars="29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×××××××××××</w:t>
            </w:r>
          </w:p>
          <w:p w14:paraId="6796BE19">
            <w:pPr>
              <w:spacing w:line="276" w:lineRule="auto"/>
              <w:ind w:left="427" w:leftChars="170" w:hanging="70" w:hangingChars="2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辩护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人为非律师的自然人，请增加填写以下信息）</w:t>
            </w:r>
          </w:p>
          <w:p w14:paraId="65FEE66D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住址：</w:t>
            </w:r>
          </w:p>
          <w:p w14:paraId="3BBF4BDE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证件类型：</w:t>
            </w:r>
          </w:p>
          <w:p w14:paraId="7CA6CE3A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证件号码：</w:t>
            </w:r>
          </w:p>
          <w:p w14:paraId="3F213466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与答辩人的关系：</w:t>
            </w:r>
          </w:p>
          <w:p w14:paraId="2B5F049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1003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7" w:type="dxa"/>
            <w:gridSpan w:val="2"/>
          </w:tcPr>
          <w:p w14:paraId="1628C953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答辩意见</w:t>
            </w:r>
          </w:p>
        </w:tc>
      </w:tr>
      <w:tr w14:paraId="155A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7" w:type="dxa"/>
            <w:gridSpan w:val="2"/>
          </w:tcPr>
          <w:p w14:paraId="1AAAF143">
            <w:pPr>
              <w:numPr>
                <w:ilvl w:val="0"/>
                <w:numId w:val="0"/>
              </w:num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答辩人因此事已被公安机关行政拘留六日，本案已终结，自诉人的自诉违反了一事不再理原则，人民法院也不应再受理此案。</w:t>
            </w:r>
          </w:p>
          <w:p w14:paraId="70153FB4">
            <w:pPr>
              <w:numPr>
                <w:ilvl w:val="0"/>
                <w:numId w:val="0"/>
              </w:num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本案中的证人证言、自诉人陈述、答辩人陈述均系公安机关在行政执法过程中收集的言词证据，依法不能直接作为刑事诉讼的证据直接采信。</w:t>
            </w:r>
          </w:p>
          <w:p w14:paraId="7A425CA4">
            <w:pPr>
              <w:numPr>
                <w:ilvl w:val="0"/>
                <w:numId w:val="0"/>
              </w:numPr>
              <w:spacing w:line="276" w:lineRule="auto"/>
              <w:rPr>
                <w:rFonts w:hint="default" w:ascii="楷体" w:hAnsi="楷体" w:eastAsia="楷体" w:cs="宋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3.</w:t>
            </w:r>
            <w:r>
              <w:rPr>
                <w:rFonts w:hint="default" w:ascii="楷体" w:hAnsi="楷体" w:eastAsia="楷体" w:cs="宋体"/>
                <w:sz w:val="24"/>
                <w:lang w:val="en-US" w:eastAsia="zh-CN"/>
              </w:rPr>
              <w:t>答辩人系老实农民，因不懂法导致违法，系初犯、偶犯。愿意积极赔偿自诉人的损失，该案系邻里纠纷恶化所致，请求对答辩人从轻处罚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。</w:t>
            </w:r>
          </w:p>
        </w:tc>
      </w:tr>
      <w:tr w14:paraId="613C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7" w:type="dxa"/>
            <w:gridSpan w:val="2"/>
          </w:tcPr>
          <w:p w14:paraId="7C1F0A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/>
              </w:rPr>
              <w:t>证据清单</w:t>
            </w:r>
          </w:p>
          <w:p w14:paraId="76CC47A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（证据材料另附）</w:t>
            </w:r>
          </w:p>
        </w:tc>
      </w:tr>
      <w:tr w14:paraId="12CB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7" w:type="dxa"/>
            <w:gridSpan w:val="2"/>
          </w:tcPr>
          <w:p w14:paraId="50C78721">
            <w:pPr>
              <w:numPr>
                <w:ilvl w:val="0"/>
                <w:numId w:val="0"/>
              </w:num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答辩人被行政拘留的行政处罚决定书。</w:t>
            </w:r>
          </w:p>
        </w:tc>
      </w:tr>
      <w:tr w14:paraId="7B9F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7" w:type="dxa"/>
            <w:gridSpan w:val="2"/>
          </w:tcPr>
          <w:p w14:paraId="39BB9CEB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/>
              </w:rPr>
              <w:t>是否同意调解</w:t>
            </w:r>
          </w:p>
        </w:tc>
      </w:tr>
      <w:tr w14:paraId="4C27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</w:tcPr>
          <w:p w14:paraId="64F9F4B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自诉部分</w:t>
            </w:r>
          </w:p>
        </w:tc>
        <w:tc>
          <w:tcPr>
            <w:tcW w:w="8499" w:type="dxa"/>
          </w:tcPr>
          <w:p w14:paraId="41A26174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不同意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暂不确定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</w:p>
        </w:tc>
      </w:tr>
      <w:tr w14:paraId="5E64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</w:tcPr>
          <w:p w14:paraId="19F8F21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附带民事部分</w:t>
            </w:r>
          </w:p>
        </w:tc>
        <w:tc>
          <w:tcPr>
            <w:tcW w:w="8499" w:type="dxa"/>
          </w:tcPr>
          <w:p w14:paraId="5331EC9D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不同意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暂不确定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</w:p>
        </w:tc>
      </w:tr>
    </w:tbl>
    <w:p w14:paraId="50029539">
      <w:pPr>
        <w:spacing w:line="276" w:lineRule="auto"/>
        <w:rPr>
          <w:rFonts w:ascii="方正小标宋简体" w:hAnsi="宋体" w:eastAsia="方正小标宋简体" w:cs="Times New Roman"/>
          <w:sz w:val="30"/>
          <w:szCs w:val="30"/>
        </w:rPr>
      </w:pPr>
    </w:p>
    <w:p w14:paraId="6469982D">
      <w:pPr>
        <w:spacing w:line="276" w:lineRule="auto"/>
        <w:jc w:val="right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答辩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人（签字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盖章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）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杨</w:t>
      </w:r>
      <w:r>
        <w:rPr>
          <w:rFonts w:hint="eastAsia" w:ascii="楷体" w:hAnsi="楷体" w:eastAsia="楷体" w:cs="楷体"/>
          <w:sz w:val="30"/>
          <w:szCs w:val="30"/>
        </w:rPr>
        <w:t>××</w:t>
      </w:r>
    </w:p>
    <w:p w14:paraId="70331A52">
      <w:pPr>
        <w:spacing w:line="276" w:lineRule="auto"/>
        <w:ind w:firstLine="4800" w:firstLineChars="1600"/>
        <w:jc w:val="right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日期：</w:t>
      </w:r>
      <w:r>
        <w:rPr>
          <w:rFonts w:hint="eastAsia" w:ascii="楷体" w:hAnsi="楷体" w:eastAsia="楷体" w:cs="楷体"/>
          <w:sz w:val="30"/>
          <w:szCs w:val="30"/>
        </w:rPr>
        <w:t>××年××月××日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3B1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90E3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90E3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hMmU1ZjhjODIzZGE0MDQ2OGViYTBmMDllZDg0NzcifQ=="/>
  </w:docVars>
  <w:rsids>
    <w:rsidRoot w:val="00351A28"/>
    <w:rsid w:val="00045415"/>
    <w:rsid w:val="000A41FF"/>
    <w:rsid w:val="000F3A5B"/>
    <w:rsid w:val="0012432B"/>
    <w:rsid w:val="00175182"/>
    <w:rsid w:val="001C74C7"/>
    <w:rsid w:val="002577CE"/>
    <w:rsid w:val="00346761"/>
    <w:rsid w:val="00351A28"/>
    <w:rsid w:val="00440942"/>
    <w:rsid w:val="005811B1"/>
    <w:rsid w:val="005B0B92"/>
    <w:rsid w:val="005B2A75"/>
    <w:rsid w:val="005C3E5E"/>
    <w:rsid w:val="005C3FDF"/>
    <w:rsid w:val="006E29B6"/>
    <w:rsid w:val="00726797"/>
    <w:rsid w:val="0074514C"/>
    <w:rsid w:val="007634C0"/>
    <w:rsid w:val="00780495"/>
    <w:rsid w:val="00850881"/>
    <w:rsid w:val="00877120"/>
    <w:rsid w:val="008A051C"/>
    <w:rsid w:val="00974929"/>
    <w:rsid w:val="009B0CCC"/>
    <w:rsid w:val="009E7020"/>
    <w:rsid w:val="009F0FCF"/>
    <w:rsid w:val="00A6618B"/>
    <w:rsid w:val="00A71083"/>
    <w:rsid w:val="00B01625"/>
    <w:rsid w:val="00BB3EB3"/>
    <w:rsid w:val="00C11617"/>
    <w:rsid w:val="00C43886"/>
    <w:rsid w:val="00C44607"/>
    <w:rsid w:val="00C45A7D"/>
    <w:rsid w:val="00C54375"/>
    <w:rsid w:val="00C72DCB"/>
    <w:rsid w:val="00CC5F1C"/>
    <w:rsid w:val="00CF59D6"/>
    <w:rsid w:val="00D55E3A"/>
    <w:rsid w:val="00DE4D20"/>
    <w:rsid w:val="00E01F77"/>
    <w:rsid w:val="00E4547F"/>
    <w:rsid w:val="00E70FEE"/>
    <w:rsid w:val="00EB67E7"/>
    <w:rsid w:val="00ED0590"/>
    <w:rsid w:val="00EF7E78"/>
    <w:rsid w:val="00F004DF"/>
    <w:rsid w:val="00F7035C"/>
    <w:rsid w:val="00F95AD1"/>
    <w:rsid w:val="00FB02EF"/>
    <w:rsid w:val="00FF3855"/>
    <w:rsid w:val="02E220C3"/>
    <w:rsid w:val="03FF7F8D"/>
    <w:rsid w:val="057E29BB"/>
    <w:rsid w:val="07AE7992"/>
    <w:rsid w:val="07CC32DC"/>
    <w:rsid w:val="0B627875"/>
    <w:rsid w:val="0C2114A1"/>
    <w:rsid w:val="0FED59A3"/>
    <w:rsid w:val="11897783"/>
    <w:rsid w:val="11FE6B23"/>
    <w:rsid w:val="131F1078"/>
    <w:rsid w:val="15BE04D1"/>
    <w:rsid w:val="15C41DC5"/>
    <w:rsid w:val="15EB2C15"/>
    <w:rsid w:val="16E11C9B"/>
    <w:rsid w:val="178179AE"/>
    <w:rsid w:val="1BCC5A75"/>
    <w:rsid w:val="1C6427CC"/>
    <w:rsid w:val="1DCAB852"/>
    <w:rsid w:val="1F724C6D"/>
    <w:rsid w:val="280A1F12"/>
    <w:rsid w:val="289042DA"/>
    <w:rsid w:val="2A97752E"/>
    <w:rsid w:val="2E702EB0"/>
    <w:rsid w:val="2F3E7229"/>
    <w:rsid w:val="2FBF7516"/>
    <w:rsid w:val="30C15CB4"/>
    <w:rsid w:val="328B29F0"/>
    <w:rsid w:val="349E4EFA"/>
    <w:rsid w:val="3CC27081"/>
    <w:rsid w:val="3F494F3D"/>
    <w:rsid w:val="3F875848"/>
    <w:rsid w:val="3FC27B17"/>
    <w:rsid w:val="3FEA034A"/>
    <w:rsid w:val="40C16BB3"/>
    <w:rsid w:val="42253B86"/>
    <w:rsid w:val="440B1DC0"/>
    <w:rsid w:val="4B6B0F4E"/>
    <w:rsid w:val="4B973172"/>
    <w:rsid w:val="4F1D7485"/>
    <w:rsid w:val="4FC86A95"/>
    <w:rsid w:val="5078425A"/>
    <w:rsid w:val="55F37C30"/>
    <w:rsid w:val="593013AC"/>
    <w:rsid w:val="5B213842"/>
    <w:rsid w:val="5D4E7523"/>
    <w:rsid w:val="5DB3DB85"/>
    <w:rsid w:val="62A24B3B"/>
    <w:rsid w:val="67FFB1F1"/>
    <w:rsid w:val="68660FC4"/>
    <w:rsid w:val="68C91B25"/>
    <w:rsid w:val="696B1DBE"/>
    <w:rsid w:val="69B67D29"/>
    <w:rsid w:val="6B5021C4"/>
    <w:rsid w:val="6BEB4428"/>
    <w:rsid w:val="726A22BE"/>
    <w:rsid w:val="756E3BA5"/>
    <w:rsid w:val="7A92649A"/>
    <w:rsid w:val="7D426B9D"/>
    <w:rsid w:val="7F2F7B35"/>
    <w:rsid w:val="AFDBBD9D"/>
    <w:rsid w:val="D7FF24FA"/>
    <w:rsid w:val="DEFF20D2"/>
    <w:rsid w:val="EFF20C78"/>
    <w:rsid w:val="FB4FEEC5"/>
    <w:rsid w:val="FECBF804"/>
    <w:rsid w:val="FFDE6124"/>
    <w:rsid w:val="FFE6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962</Words>
  <Characters>979</Characters>
  <Lines>26</Lines>
  <Paragraphs>7</Paragraphs>
  <TotalTime>0</TotalTime>
  <ScaleCrop>false</ScaleCrop>
  <LinksUpToDate>false</LinksUpToDate>
  <CharactersWithSpaces>1013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2025-06-07T02:54:00Z</dcterms:created>
  <dc:creator>Administrator</dc:creator>
  <cp:lastModifiedBy>LM</cp:lastModifiedBy>
  <cp:lastPrinted>2025-06-07T02:43:00Z</cp:lastPrinted>
  <dcterms:modified xsi:type="dcterms:W3CDTF">2025-08-11T06:52:13Z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3CDCEA12CB8D472CAE868C4C280FD096_13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